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8929" w14:textId="5A541648" w:rsidR="006C09E3" w:rsidRPr="00571891" w:rsidRDefault="007515F7" w:rsidP="008E2B5B">
      <w:pPr>
        <w:spacing w:line="360" w:lineRule="auto"/>
        <w:rPr>
          <w:b/>
          <w:sz w:val="32"/>
          <w:szCs w:val="32"/>
        </w:rPr>
      </w:pPr>
      <w:r w:rsidRPr="00571891">
        <w:rPr>
          <w:b/>
          <w:sz w:val="32"/>
          <w:szCs w:val="32"/>
        </w:rPr>
        <w:t xml:space="preserve">Sette giorni con </w:t>
      </w:r>
      <w:r w:rsidR="006C09E3" w:rsidRPr="00571891">
        <w:rPr>
          <w:b/>
          <w:sz w:val="32"/>
          <w:szCs w:val="32"/>
        </w:rPr>
        <w:t>Ferran Adrià</w:t>
      </w:r>
      <w:r w:rsidR="008E2B5B" w:rsidRPr="00571891">
        <w:rPr>
          <w:b/>
          <w:sz w:val="32"/>
          <w:szCs w:val="32"/>
        </w:rPr>
        <w:t xml:space="preserve"> – Vi racconto come è andata</w:t>
      </w:r>
    </w:p>
    <w:p w14:paraId="4480AAA2" w14:textId="77777777" w:rsidR="0021294B" w:rsidRPr="00571891" w:rsidRDefault="0021294B" w:rsidP="0021294B">
      <w:pPr>
        <w:spacing w:line="360" w:lineRule="auto"/>
        <w:jc w:val="center"/>
      </w:pPr>
    </w:p>
    <w:p w14:paraId="171EE04C" w14:textId="77777777" w:rsidR="006C09E3" w:rsidRPr="00571891" w:rsidRDefault="006C09E3" w:rsidP="00A60E00">
      <w:pPr>
        <w:spacing w:line="360" w:lineRule="auto"/>
        <w:rPr>
          <w:b/>
        </w:rPr>
      </w:pPr>
      <w:r w:rsidRPr="00571891">
        <w:rPr>
          <w:b/>
        </w:rPr>
        <w:t>Intro</w:t>
      </w:r>
      <w:r w:rsidR="000548DB" w:rsidRPr="00571891">
        <w:rPr>
          <w:b/>
        </w:rPr>
        <w:t xml:space="preserve"> (già online)</w:t>
      </w:r>
    </w:p>
    <w:p w14:paraId="168F761D" w14:textId="77777777" w:rsidR="00A60E00" w:rsidRPr="00571891" w:rsidRDefault="00A60E00" w:rsidP="00A60E00">
      <w:pPr>
        <w:spacing w:line="360" w:lineRule="auto"/>
      </w:pPr>
      <w:r w:rsidRPr="00571891">
        <w:t>Non possiamo e non vogliamo raccontarvi dei perché</w:t>
      </w:r>
      <w:r w:rsidR="00267795" w:rsidRPr="00571891">
        <w:t>. I</w:t>
      </w:r>
      <w:r w:rsidR="00EC6A10" w:rsidRPr="00571891">
        <w:t xml:space="preserve"> </w:t>
      </w:r>
      <w:r w:rsidRPr="00571891">
        <w:t>fatti però questi: Ferran Adrià ha</w:t>
      </w:r>
      <w:r w:rsidR="00010999" w:rsidRPr="00571891">
        <w:t xml:space="preserve"> appena</w:t>
      </w:r>
      <w:r w:rsidRPr="00571891">
        <w:t xml:space="preserve"> trascorso una settimana a Palermo e in Sicilia, sette giorni alla scoperta dei misteri della città</w:t>
      </w:r>
      <w:r w:rsidR="00642FEE" w:rsidRPr="00571891">
        <w:t xml:space="preserve">, con una breve parentesi </w:t>
      </w:r>
      <w:r w:rsidR="00010999" w:rsidRPr="00571891">
        <w:t>a Salina nelle Eolie</w:t>
      </w:r>
      <w:r w:rsidRPr="00571891">
        <w:t>.</w:t>
      </w:r>
      <w:r w:rsidR="00F53103" w:rsidRPr="00571891">
        <w:t xml:space="preserve"> </w:t>
      </w:r>
      <w:r w:rsidR="00642FEE" w:rsidRPr="00571891">
        <w:t>Tra</w:t>
      </w:r>
      <w:r w:rsidR="00750554" w:rsidRPr="00571891">
        <w:t xml:space="preserve"> bellezz</w:t>
      </w:r>
      <w:r w:rsidR="00642FEE" w:rsidRPr="00571891">
        <w:t xml:space="preserve">a e gusto, senza </w:t>
      </w:r>
      <w:r w:rsidR="00544BBC" w:rsidRPr="00571891">
        <w:t>compromessi, senza mezze misure, sbirciando nelle cantine</w:t>
      </w:r>
      <w:r w:rsidR="00010999" w:rsidRPr="00571891">
        <w:t xml:space="preserve"> migliori</w:t>
      </w:r>
      <w:r w:rsidR="00544BBC" w:rsidRPr="00571891">
        <w:t xml:space="preserve"> e assaggiando vini da capogiro.</w:t>
      </w:r>
      <w:r w:rsidR="00642FEE" w:rsidRPr="00571891">
        <w:t xml:space="preserve"> Tante sorprese e </w:t>
      </w:r>
      <w:r w:rsidR="00EC6A10" w:rsidRPr="00571891">
        <w:t>moltissime</w:t>
      </w:r>
      <w:r w:rsidR="00642FEE" w:rsidRPr="00571891">
        <w:t xml:space="preserve"> domande, qualcuna imbarazzante</w:t>
      </w:r>
      <w:r w:rsidR="00544BBC" w:rsidRPr="00571891">
        <w:t xml:space="preserve">; </w:t>
      </w:r>
      <w:r w:rsidR="00EC6A10" w:rsidRPr="00571891">
        <w:t>e piccoli</w:t>
      </w:r>
      <w:r w:rsidR="008D2E2C" w:rsidRPr="00571891">
        <w:t xml:space="preserve"> </w:t>
      </w:r>
      <w:r w:rsidR="00544BBC" w:rsidRPr="00571891">
        <w:t>suggerimenti</w:t>
      </w:r>
      <w:r w:rsidR="00642FEE" w:rsidRPr="00571891">
        <w:t xml:space="preserve">. </w:t>
      </w:r>
      <w:r w:rsidR="00F53103" w:rsidRPr="00571891">
        <w:t xml:space="preserve">Per noi di WIS </w:t>
      </w:r>
      <w:r w:rsidR="00544BBC" w:rsidRPr="00571891">
        <w:t xml:space="preserve">seguirlo </w:t>
      </w:r>
      <w:r w:rsidR="00F53103" w:rsidRPr="00571891">
        <w:t>è stato un in</w:t>
      </w:r>
      <w:r w:rsidR="00010999" w:rsidRPr="00571891">
        <w:t>credibile piacere e privilegio.</w:t>
      </w:r>
      <w:r w:rsidR="00642FEE" w:rsidRPr="00571891">
        <w:t xml:space="preserve"> </w:t>
      </w:r>
      <w:r w:rsidR="00010999" w:rsidRPr="00571891">
        <w:t>Appena ripartito,</w:t>
      </w:r>
      <w:r w:rsidR="00642FEE" w:rsidRPr="00571891">
        <w:t xml:space="preserve"> già ci manca. Vi racconteremo tutto nel prossimo articolo. </w:t>
      </w:r>
      <w:r w:rsidR="00CE23AA" w:rsidRPr="00571891">
        <w:t xml:space="preserve">Qui possiamo solo anticiparvi che il quartier generale è stato Villa Igiea. </w:t>
      </w:r>
      <w:r w:rsidR="00544BBC" w:rsidRPr="00571891">
        <w:t>Noi</w:t>
      </w:r>
      <w:r w:rsidR="00642FEE" w:rsidRPr="00571891">
        <w:t xml:space="preserve"> aspettiamo di nuovo</w:t>
      </w:r>
      <w:r w:rsidR="00544BBC" w:rsidRPr="00571891">
        <w:t xml:space="preserve"> Ferran</w:t>
      </w:r>
      <w:r w:rsidR="00642FEE" w:rsidRPr="00571891">
        <w:t xml:space="preserve">, </w:t>
      </w:r>
      <w:r w:rsidR="008D2E2C" w:rsidRPr="00571891">
        <w:t>le proposte sono</w:t>
      </w:r>
      <w:r w:rsidR="00544BBC" w:rsidRPr="00571891">
        <w:t xml:space="preserve"> in preparazione. #staytuned</w:t>
      </w:r>
    </w:p>
    <w:p w14:paraId="18B2FA59" w14:textId="77777777" w:rsidR="00ED1B19" w:rsidRPr="00571891" w:rsidRDefault="00ED1B19" w:rsidP="00A60E00">
      <w:pPr>
        <w:pBdr>
          <w:bottom w:val="double" w:sz="6" w:space="1" w:color="auto"/>
        </w:pBdr>
        <w:spacing w:line="360" w:lineRule="auto"/>
      </w:pPr>
    </w:p>
    <w:p w14:paraId="253AEA92" w14:textId="77777777" w:rsidR="00C234FE" w:rsidRPr="00571891" w:rsidRDefault="00C234FE" w:rsidP="00A60E00">
      <w:pPr>
        <w:spacing w:line="360" w:lineRule="auto"/>
      </w:pPr>
    </w:p>
    <w:p w14:paraId="6045AC64" w14:textId="77777777" w:rsidR="00FF0CA1" w:rsidRPr="00571891" w:rsidRDefault="006E6AD4" w:rsidP="00A60E00">
      <w:pPr>
        <w:spacing w:line="360" w:lineRule="auto"/>
        <w:rPr>
          <w:b/>
        </w:rPr>
      </w:pPr>
      <w:r w:rsidRPr="00571891">
        <w:rPr>
          <w:b/>
        </w:rPr>
        <w:t>Premessa</w:t>
      </w:r>
    </w:p>
    <w:p w14:paraId="6BF371DC" w14:textId="4A5E0B54" w:rsidR="00B57E4B" w:rsidRPr="00571891" w:rsidRDefault="00FF0CA1" w:rsidP="00A60E00">
      <w:pPr>
        <w:spacing w:line="360" w:lineRule="auto"/>
      </w:pPr>
      <w:r w:rsidRPr="00571891">
        <w:t>Sette giorni con Ferran Adrià</w:t>
      </w:r>
      <w:r w:rsidR="00792F4A" w:rsidRPr="00571891">
        <w:t xml:space="preserve"> in Sicilia,</w:t>
      </w:r>
      <w:r w:rsidR="00007443" w:rsidRPr="00571891">
        <w:t xml:space="preserve"> tra Palermo e le Eolie. </w:t>
      </w:r>
      <w:r w:rsidR="00085359" w:rsidRPr="00571891">
        <w:t>Tra</w:t>
      </w:r>
      <w:r w:rsidR="00007443" w:rsidRPr="00571891">
        <w:t xml:space="preserve"> curiosità</w:t>
      </w:r>
      <w:r w:rsidR="00085359" w:rsidRPr="00571891">
        <w:t>, ricerca</w:t>
      </w:r>
      <w:r w:rsidR="00007443" w:rsidRPr="00571891">
        <w:t>, ristoranti, mercati, pizza e vini. Tanti vini</w:t>
      </w:r>
      <w:r w:rsidR="00571891">
        <w:t xml:space="preserve">. </w:t>
      </w:r>
      <w:r w:rsidR="00673406" w:rsidRPr="00571891">
        <w:t>F</w:t>
      </w:r>
      <w:r w:rsidR="00B57E4B" w:rsidRPr="00571891">
        <w:t>antastici</w:t>
      </w:r>
      <w:r w:rsidR="00007443" w:rsidRPr="00571891">
        <w:t xml:space="preserve"> e di annata. </w:t>
      </w:r>
      <w:r w:rsidR="00571891">
        <w:t xml:space="preserve">Esperienze consumate fra il ritmo sincopato del Flamenco di Miguel Vargas Jiménez (Bambino) e le melodie catalane di </w:t>
      </w:r>
      <w:r w:rsidR="00571891" w:rsidRPr="00571891">
        <w:t>José</w:t>
      </w:r>
      <w:r w:rsidR="00571891">
        <w:t xml:space="preserve"> Carreras e </w:t>
      </w:r>
      <w:r w:rsidR="00571891" w:rsidRPr="00571891">
        <w:t>Montserrat Caballé</w:t>
      </w:r>
      <w:r w:rsidR="00571891">
        <w:t xml:space="preserve">. </w:t>
      </w:r>
    </w:p>
    <w:p w14:paraId="7563F696" w14:textId="77777777" w:rsidR="00222075" w:rsidRPr="00571891" w:rsidRDefault="00A70F9F" w:rsidP="00A60E00">
      <w:pPr>
        <w:spacing w:line="360" w:lineRule="auto"/>
      </w:pPr>
      <w:r w:rsidRPr="00571891">
        <w:t>U</w:t>
      </w:r>
      <w:r w:rsidR="00792F4A" w:rsidRPr="00571891">
        <w:t>n</w:t>
      </w:r>
      <w:r w:rsidR="0021294B" w:rsidRPr="00571891">
        <w:t xml:space="preserve"> piccolo</w:t>
      </w:r>
      <w:r w:rsidR="00007443" w:rsidRPr="00571891">
        <w:t xml:space="preserve"> passo </w:t>
      </w:r>
      <w:r w:rsidRPr="00571891">
        <w:t>indietro</w:t>
      </w:r>
      <w:r w:rsidR="00007443" w:rsidRPr="00571891">
        <w:t>.</w:t>
      </w:r>
      <w:r w:rsidR="00B57E4B" w:rsidRPr="00571891">
        <w:t xml:space="preserve"> </w:t>
      </w:r>
      <w:r w:rsidR="00C234FE" w:rsidRPr="00571891">
        <w:t xml:space="preserve">L’ultimo piatto </w:t>
      </w:r>
      <w:r w:rsidR="008E170E" w:rsidRPr="00571891">
        <w:t xml:space="preserve">del ristorante </w:t>
      </w:r>
      <w:r w:rsidR="008E170E" w:rsidRPr="00571891">
        <w:rPr>
          <w:b/>
        </w:rPr>
        <w:t>El Bulli</w:t>
      </w:r>
      <w:r w:rsidR="008E170E" w:rsidRPr="00571891">
        <w:t xml:space="preserve"> </w:t>
      </w:r>
      <w:r w:rsidR="000B76DE" w:rsidRPr="00571891">
        <w:t xml:space="preserve">presso Roses in Catalogna (Spagna) </w:t>
      </w:r>
      <w:r w:rsidR="00500084" w:rsidRPr="00571891">
        <w:t>è uscito dalle</w:t>
      </w:r>
      <w:r w:rsidR="008E170E" w:rsidRPr="00571891">
        <w:t xml:space="preserve"> </w:t>
      </w:r>
      <w:r w:rsidR="00500084" w:rsidRPr="00571891">
        <w:t xml:space="preserve">cucine </w:t>
      </w:r>
      <w:r w:rsidR="008F5BEC" w:rsidRPr="00571891">
        <w:t>il 30 luglio del 2011</w:t>
      </w:r>
      <w:r w:rsidR="008E170E" w:rsidRPr="00571891">
        <w:t>,</w:t>
      </w:r>
      <w:r w:rsidRPr="00571891">
        <w:t xml:space="preserve"> il momento è ripreso </w:t>
      </w:r>
      <w:r w:rsidR="008E170E" w:rsidRPr="00571891">
        <w:t>in</w:t>
      </w:r>
      <w:r w:rsidRPr="00571891">
        <w:t xml:space="preserve"> un video</w:t>
      </w:r>
      <w:r w:rsidR="008E170E" w:rsidRPr="00571891">
        <w:t xml:space="preserve"> emozionante</w:t>
      </w:r>
      <w:r w:rsidR="0006081F" w:rsidRPr="00571891">
        <w:t xml:space="preserve"> (</w:t>
      </w:r>
      <w:hyperlink r:id="rId6" w:history="1">
        <w:r w:rsidR="0006081F" w:rsidRPr="00571891">
          <w:rPr>
            <w:rStyle w:val="Collegamentoipertestuale"/>
            <w:color w:val="auto"/>
          </w:rPr>
          <w:t>https://interactius.ara.cat/sapiens/en/elbulli)</w:t>
        </w:r>
      </w:hyperlink>
      <w:r w:rsidR="008F5BEC" w:rsidRPr="00571891">
        <w:t>. A</w:t>
      </w:r>
      <w:r w:rsidR="00F87DE3" w:rsidRPr="00571891">
        <w:t xml:space="preserve"> </w:t>
      </w:r>
      <w:r w:rsidR="00486AE4" w:rsidRPr="00571891">
        <w:t>sette anni</w:t>
      </w:r>
      <w:r w:rsidR="008F5BEC" w:rsidRPr="00571891">
        <w:t xml:space="preserve"> dalla chiusura</w:t>
      </w:r>
      <w:r w:rsidR="00BE352E" w:rsidRPr="00571891">
        <w:t xml:space="preserve"> il suo artefice,</w:t>
      </w:r>
      <w:r w:rsidR="00486AE4" w:rsidRPr="00571891">
        <w:t xml:space="preserve"> </w:t>
      </w:r>
      <w:r w:rsidR="00486AE4" w:rsidRPr="00571891">
        <w:rPr>
          <w:b/>
        </w:rPr>
        <w:t>Ferran Adrià</w:t>
      </w:r>
      <w:r w:rsidR="00BE352E" w:rsidRPr="00571891">
        <w:rPr>
          <w:b/>
        </w:rPr>
        <w:t>,</w:t>
      </w:r>
      <w:r w:rsidR="00486AE4" w:rsidRPr="00571891">
        <w:t xml:space="preserve"> </w:t>
      </w:r>
      <w:r w:rsidR="002D3E66" w:rsidRPr="00571891">
        <w:t xml:space="preserve">è e </w:t>
      </w:r>
      <w:r w:rsidR="00486AE4" w:rsidRPr="00571891">
        <w:t xml:space="preserve">resta lo chef più </w:t>
      </w:r>
      <w:r w:rsidR="00486AE4" w:rsidRPr="00571891">
        <w:rPr>
          <w:b/>
        </w:rPr>
        <w:t>influente</w:t>
      </w:r>
      <w:r w:rsidR="008F5BEC" w:rsidRPr="00571891">
        <w:t xml:space="preserve"> al </w:t>
      </w:r>
      <w:r w:rsidR="008F5BEC" w:rsidRPr="00571891">
        <w:rPr>
          <w:b/>
        </w:rPr>
        <w:t>mondo</w:t>
      </w:r>
      <w:r w:rsidR="008F5BEC" w:rsidRPr="00571891">
        <w:t>. Non per l’intramontabile fama</w:t>
      </w:r>
      <w:r w:rsidR="00486AE4" w:rsidRPr="00571891">
        <w:t xml:space="preserve">, ma per </w:t>
      </w:r>
      <w:r w:rsidRPr="00571891">
        <w:t xml:space="preserve">l’incessante </w:t>
      </w:r>
      <w:r w:rsidR="00486AE4" w:rsidRPr="00571891">
        <w:t>lavoro di ricerca e di innovazione nel settore della gastronomia</w:t>
      </w:r>
      <w:r w:rsidR="00C24912" w:rsidRPr="00571891">
        <w:t xml:space="preserve"> che</w:t>
      </w:r>
      <w:r w:rsidRPr="00571891">
        <w:t xml:space="preserve"> non ha mai interrotto e che </w:t>
      </w:r>
      <w:r w:rsidR="00673406" w:rsidRPr="00571891">
        <w:t>attualmente</w:t>
      </w:r>
      <w:r w:rsidR="00C24912" w:rsidRPr="00571891">
        <w:t xml:space="preserve"> svolge </w:t>
      </w:r>
      <w:r w:rsidR="00673406" w:rsidRPr="00571891">
        <w:t>all’interno d</w:t>
      </w:r>
      <w:r w:rsidR="00BE352E" w:rsidRPr="00571891">
        <w:t>el</w:t>
      </w:r>
      <w:r w:rsidR="00792F4A" w:rsidRPr="00571891">
        <w:t xml:space="preserve">la fondazione da lui creata </w:t>
      </w:r>
      <w:r w:rsidR="00791405" w:rsidRPr="00571891">
        <w:t>nel 2013</w:t>
      </w:r>
      <w:r w:rsidR="00792F4A" w:rsidRPr="00571891">
        <w:t>, la</w:t>
      </w:r>
      <w:r w:rsidR="00C24912" w:rsidRPr="00571891">
        <w:t xml:space="preserve"> </w:t>
      </w:r>
      <w:r w:rsidR="00C24912" w:rsidRPr="00571891">
        <w:rPr>
          <w:b/>
        </w:rPr>
        <w:t>El</w:t>
      </w:r>
      <w:r w:rsidR="00E550EB" w:rsidRPr="00571891">
        <w:rPr>
          <w:b/>
        </w:rPr>
        <w:t xml:space="preserve"> </w:t>
      </w:r>
      <w:r w:rsidR="00C24912" w:rsidRPr="00571891">
        <w:rPr>
          <w:b/>
        </w:rPr>
        <w:t>Bulli</w:t>
      </w:r>
      <w:r w:rsidR="00E550EB" w:rsidRPr="00571891">
        <w:rPr>
          <w:b/>
        </w:rPr>
        <w:t xml:space="preserve"> </w:t>
      </w:r>
      <w:r w:rsidR="00C24912" w:rsidRPr="00571891">
        <w:rPr>
          <w:b/>
        </w:rPr>
        <w:t>Foundation</w:t>
      </w:r>
      <w:r w:rsidR="00E550EB" w:rsidRPr="00571891">
        <w:t xml:space="preserve"> (</w:t>
      </w:r>
      <w:hyperlink r:id="rId7" w:history="1">
        <w:r w:rsidR="00E550EB" w:rsidRPr="00571891">
          <w:rPr>
            <w:rStyle w:val="Collegamentoipertestuale"/>
            <w:color w:val="auto"/>
          </w:rPr>
          <w:t>https://elbullifoundation.com)</w:t>
        </w:r>
      </w:hyperlink>
      <w:r w:rsidR="00E550EB" w:rsidRPr="00571891">
        <w:t>.</w:t>
      </w:r>
      <w:r w:rsidR="00F87DE3" w:rsidRPr="00571891">
        <w:t xml:space="preserve"> </w:t>
      </w:r>
      <w:r w:rsidR="005907C0" w:rsidRPr="00571891">
        <w:t xml:space="preserve">In riferimento al </w:t>
      </w:r>
      <w:r w:rsidR="004A3746" w:rsidRPr="00571891">
        <w:t>suo lavoro</w:t>
      </w:r>
      <w:r w:rsidR="00EC77DD" w:rsidRPr="00571891">
        <w:t xml:space="preserve"> di chef</w:t>
      </w:r>
      <w:r w:rsidR="005907C0" w:rsidRPr="00571891">
        <w:t>, si noti che</w:t>
      </w:r>
      <w:r w:rsidR="00F87DE3" w:rsidRPr="00571891">
        <w:t xml:space="preserve"> </w:t>
      </w:r>
      <w:r w:rsidR="00EC77DD" w:rsidRPr="00571891">
        <w:t xml:space="preserve">il concetto di </w:t>
      </w:r>
      <w:r w:rsidR="00E550EB" w:rsidRPr="00571891">
        <w:t>“famoso</w:t>
      </w:r>
      <w:r w:rsidR="00673406" w:rsidRPr="00571891">
        <w:t>”</w:t>
      </w:r>
      <w:r w:rsidR="008F5BEC" w:rsidRPr="00571891">
        <w:t xml:space="preserve"> non è </w:t>
      </w:r>
      <w:r w:rsidR="004A3746" w:rsidRPr="00571891">
        <w:t xml:space="preserve">uguale ad </w:t>
      </w:r>
      <w:r w:rsidR="00673406" w:rsidRPr="00571891">
        <w:t>“</w:t>
      </w:r>
      <w:r w:rsidR="00E550EB" w:rsidRPr="00571891">
        <w:t>influente</w:t>
      </w:r>
      <w:r w:rsidR="00673406" w:rsidRPr="00571891">
        <w:t>”, e si discosta anche</w:t>
      </w:r>
      <w:r w:rsidR="006E6AD4" w:rsidRPr="00571891">
        <w:t xml:space="preserve"> dal</w:t>
      </w:r>
      <w:r w:rsidR="00E550EB" w:rsidRPr="00571891">
        <w:t xml:space="preserve"> concetto di</w:t>
      </w:r>
      <w:r w:rsidR="00673406" w:rsidRPr="00571891">
        <w:t xml:space="preserve"> “creativo</w:t>
      </w:r>
      <w:r w:rsidR="00E550EB" w:rsidRPr="00571891">
        <w:t>”</w:t>
      </w:r>
      <w:r w:rsidR="00673406" w:rsidRPr="00571891">
        <w:t>.</w:t>
      </w:r>
      <w:r w:rsidR="00EC77DD" w:rsidRPr="00571891">
        <w:t xml:space="preserve"> </w:t>
      </w:r>
      <w:r w:rsidR="00673406" w:rsidRPr="00571891">
        <w:t>Le</w:t>
      </w:r>
      <w:r w:rsidR="00EC77DD" w:rsidRPr="00571891">
        <w:t xml:space="preserve"> innovazioni sviluppate per il ristorante </w:t>
      </w:r>
      <w:r w:rsidR="00673406" w:rsidRPr="00571891">
        <w:t>sono</w:t>
      </w:r>
      <w:r w:rsidR="00EC77DD" w:rsidRPr="00571891">
        <w:t xml:space="preserve"> </w:t>
      </w:r>
      <w:r w:rsidR="00673406" w:rsidRPr="00571891">
        <w:t>consultabili e in parte documentate</w:t>
      </w:r>
      <w:r w:rsidR="00EC77DD" w:rsidRPr="00571891">
        <w:t xml:space="preserve"> </w:t>
      </w:r>
      <w:r w:rsidR="00673406" w:rsidRPr="00571891">
        <w:t>in una raccolta</w:t>
      </w:r>
      <w:r w:rsidR="00EC77DD" w:rsidRPr="00571891">
        <w:t xml:space="preserve"> </w:t>
      </w:r>
      <w:r w:rsidR="00673406" w:rsidRPr="00571891">
        <w:t xml:space="preserve">online che prende il nome di </w:t>
      </w:r>
      <w:r w:rsidR="00EC77DD" w:rsidRPr="00571891">
        <w:t>“</w:t>
      </w:r>
      <w:r w:rsidR="00791405" w:rsidRPr="00571891">
        <w:t>LA</w:t>
      </w:r>
      <w:r w:rsidR="00EC77DD" w:rsidRPr="00571891">
        <w:rPr>
          <w:b/>
        </w:rPr>
        <w:t>Bulli</w:t>
      </w:r>
      <w:r w:rsidR="00791405" w:rsidRPr="00571891">
        <w:t>grafia</w:t>
      </w:r>
      <w:r w:rsidR="00EC77DD" w:rsidRPr="00571891">
        <w:t>”</w:t>
      </w:r>
      <w:r w:rsidR="00791405" w:rsidRPr="00571891">
        <w:t>; nel campo della sperimentazione nel mondo dei ristoranti gourmet</w:t>
      </w:r>
      <w:r w:rsidR="00B51EC2" w:rsidRPr="00571891">
        <w:t>,</w:t>
      </w:r>
      <w:r w:rsidR="00791405" w:rsidRPr="00571891">
        <w:t xml:space="preserve"> si stima che </w:t>
      </w:r>
      <w:r w:rsidR="00B51EC2" w:rsidRPr="00571891">
        <w:t xml:space="preserve">l’80% sia riconducibile a metodologie applicate da </w:t>
      </w:r>
      <w:r w:rsidR="00791405" w:rsidRPr="00571891">
        <w:t xml:space="preserve">ElBulli </w:t>
      </w:r>
      <w:r w:rsidR="00673406" w:rsidRPr="00571891">
        <w:t xml:space="preserve">di Adrà. Non a caso, per </w:t>
      </w:r>
      <w:r w:rsidR="00B51EC2" w:rsidRPr="00571891">
        <w:t>c</w:t>
      </w:r>
      <w:r w:rsidR="00F87DE3" w:rsidRPr="00571891">
        <w:t>inque volte consecut</w:t>
      </w:r>
      <w:r w:rsidR="00B51EC2" w:rsidRPr="00571891">
        <w:t>ive</w:t>
      </w:r>
      <w:r w:rsidR="00673406" w:rsidRPr="00571891">
        <w:t>, è stato eletto come</w:t>
      </w:r>
      <w:r w:rsidR="00B51EC2" w:rsidRPr="00571891">
        <w:t xml:space="preserve"> miglior ristorante al mondo</w:t>
      </w:r>
      <w:r w:rsidR="00673406" w:rsidRPr="00571891">
        <w:t>, mentre</w:t>
      </w:r>
      <w:r w:rsidR="00F87DE3" w:rsidRPr="00571891">
        <w:t xml:space="preserve"> il New York Times ha </w:t>
      </w:r>
      <w:r w:rsidR="00B51EC2" w:rsidRPr="00571891">
        <w:t>inserito</w:t>
      </w:r>
      <w:r w:rsidR="00F87DE3" w:rsidRPr="00571891">
        <w:t xml:space="preserve"> Ferran Adrià </w:t>
      </w:r>
      <w:r w:rsidR="00E550EB" w:rsidRPr="00571891">
        <w:t>nella lista delle</w:t>
      </w:r>
      <w:r w:rsidR="00F87DE3" w:rsidRPr="00571891">
        <w:t xml:space="preserve"> 100 persone</w:t>
      </w:r>
      <w:r w:rsidR="00B51EC2" w:rsidRPr="00571891">
        <w:t xml:space="preserve"> più</w:t>
      </w:r>
      <w:r w:rsidR="006E6AD4" w:rsidRPr="00571891">
        <w:t xml:space="preserve"> influenti del pianeta</w:t>
      </w:r>
      <w:r w:rsidR="00F87DE3" w:rsidRPr="00571891">
        <w:t xml:space="preserve">. </w:t>
      </w:r>
      <w:r w:rsidR="00F42ADF" w:rsidRPr="00571891">
        <w:lastRenderedPageBreak/>
        <w:t>Dalle sue cucine, lo ricordiamo, sono usciti altri n</w:t>
      </w:r>
      <w:r w:rsidR="00B51EC2" w:rsidRPr="00571891">
        <w:t>umeri uno</w:t>
      </w:r>
      <w:r w:rsidR="004D7A23" w:rsidRPr="00571891">
        <w:t xml:space="preserve"> mondiali</w:t>
      </w:r>
      <w:r w:rsidR="00222075" w:rsidRPr="00571891">
        <w:t xml:space="preserve"> come Massimo Bottura e René Redzepi. </w:t>
      </w:r>
    </w:p>
    <w:p w14:paraId="16F7C777" w14:textId="1BD3097A" w:rsidR="00114900" w:rsidRPr="00571891" w:rsidRDefault="00222075" w:rsidP="00A60E00">
      <w:pPr>
        <w:spacing w:line="360" w:lineRule="auto"/>
      </w:pPr>
      <w:r w:rsidRPr="00571891">
        <w:t xml:space="preserve">Le ricette create da Adrià? </w:t>
      </w:r>
      <w:r w:rsidR="00673406" w:rsidRPr="00571891">
        <w:t xml:space="preserve">Sono </w:t>
      </w:r>
      <w:r w:rsidR="00874743" w:rsidRPr="00571891">
        <w:t>1846, e</w:t>
      </w:r>
      <w:r w:rsidR="00841C78" w:rsidRPr="00571891">
        <w:t xml:space="preserve"> corrispondono all’anno di nascita di</w:t>
      </w:r>
      <w:r w:rsidR="00874743">
        <w:t xml:space="preserve"> Auguste</w:t>
      </w:r>
      <w:r w:rsidR="00841C78" w:rsidRPr="00571891">
        <w:t xml:space="preserve"> Escoffier:</w:t>
      </w:r>
      <w:r w:rsidRPr="00571891">
        <w:t xml:space="preserve"> una </w:t>
      </w:r>
      <w:r w:rsidR="004311EA" w:rsidRPr="00571891">
        <w:t>fortunata coincidenza per un altro</w:t>
      </w:r>
      <w:r w:rsidRPr="00571891">
        <w:t xml:space="preserve"> progetto, “</w:t>
      </w:r>
      <w:r w:rsidRPr="00571891">
        <w:rPr>
          <w:b/>
        </w:rPr>
        <w:t>elBulli1846”</w:t>
      </w:r>
      <w:r w:rsidRPr="00874743">
        <w:t>,</w:t>
      </w:r>
      <w:r w:rsidRPr="00571891">
        <w:t xml:space="preserve"> un centro multidisciplinare dedicato allo studio del processo creativo</w:t>
      </w:r>
      <w:r w:rsidR="0019072F" w:rsidRPr="00571891">
        <w:t xml:space="preserve"> che, come afferma, </w:t>
      </w:r>
      <w:r w:rsidR="004311EA" w:rsidRPr="00571891">
        <w:rPr>
          <w:i/>
        </w:rPr>
        <w:t>nessuno</w:t>
      </w:r>
      <w:r w:rsidRPr="00571891">
        <w:rPr>
          <w:i/>
        </w:rPr>
        <w:t xml:space="preserve"> studia</w:t>
      </w:r>
      <w:r w:rsidRPr="00571891">
        <w:t xml:space="preserve">. </w:t>
      </w:r>
      <w:r w:rsidR="00232675" w:rsidRPr="00571891">
        <w:t>Tra i lavori in corso</w:t>
      </w:r>
      <w:r w:rsidR="00114900" w:rsidRPr="00571891">
        <w:t xml:space="preserve"> la </w:t>
      </w:r>
      <w:r w:rsidR="00D90C37" w:rsidRPr="00571891">
        <w:rPr>
          <w:b/>
        </w:rPr>
        <w:t>Bullipedia</w:t>
      </w:r>
      <w:r w:rsidR="00232675" w:rsidRPr="00571891">
        <w:rPr>
          <w:b/>
        </w:rPr>
        <w:t>,</w:t>
      </w:r>
      <w:r w:rsidR="00D90C37" w:rsidRPr="00571891">
        <w:t xml:space="preserve"> </w:t>
      </w:r>
      <w:r w:rsidR="00232675" w:rsidRPr="00571891">
        <w:t>all’interno quale la sezione “Bebidas” (</w:t>
      </w:r>
      <w:r w:rsidR="00D90C37" w:rsidRPr="00571891">
        <w:t>bibite</w:t>
      </w:r>
      <w:r w:rsidR="00232675" w:rsidRPr="00571891">
        <w:t>)</w:t>
      </w:r>
      <w:r w:rsidR="00D90C37" w:rsidRPr="00571891">
        <w:t xml:space="preserve"> includerà il vino</w:t>
      </w:r>
      <w:r w:rsidR="00232675" w:rsidRPr="00571891">
        <w:t xml:space="preserve">, </w:t>
      </w:r>
      <w:r w:rsidR="00D90C37" w:rsidRPr="00571891">
        <w:t>un tema collegato intimamente con il servizio in sala) costituiranno un lavoro in sei volumi dove saranno catalogate per storia, tipi e composizione.</w:t>
      </w:r>
    </w:p>
    <w:p w14:paraId="3AABD428" w14:textId="77777777" w:rsidR="00EE3081" w:rsidRPr="00571891" w:rsidRDefault="00EE3081" w:rsidP="00A60E00">
      <w:pPr>
        <w:spacing w:line="360" w:lineRule="auto"/>
      </w:pPr>
      <w:r w:rsidRPr="00571891">
        <w:t>La sua attività ha respiro internazionale,</w:t>
      </w:r>
      <w:r w:rsidR="004311EA" w:rsidRPr="00571891">
        <w:t xml:space="preserve"> come il suo recente </w:t>
      </w:r>
      <w:r w:rsidRPr="00571891">
        <w:t xml:space="preserve">progetto italiano </w:t>
      </w:r>
      <w:r w:rsidR="004311EA" w:rsidRPr="00571891">
        <w:t xml:space="preserve">ideato </w:t>
      </w:r>
      <w:r w:rsidR="00CD7117" w:rsidRPr="00571891">
        <w:t xml:space="preserve">per Lavazza: si chiama </w:t>
      </w:r>
      <w:r w:rsidR="00CD7117" w:rsidRPr="00571891">
        <w:rPr>
          <w:b/>
        </w:rPr>
        <w:t>Condividere</w:t>
      </w:r>
      <w:r w:rsidR="00CD7117" w:rsidRPr="00571891">
        <w:t xml:space="preserve"> il bistrò contemporaneo i</w:t>
      </w:r>
      <w:r w:rsidRPr="00571891">
        <w:t>naugu</w:t>
      </w:r>
      <w:r w:rsidR="004311EA" w:rsidRPr="00571891">
        <w:t>ra</w:t>
      </w:r>
      <w:r w:rsidR="00CD7117" w:rsidRPr="00571891">
        <w:t>to l’8</w:t>
      </w:r>
      <w:r w:rsidR="00232675" w:rsidRPr="00571891">
        <w:t xml:space="preserve"> giugno scorso a Torino, e vede</w:t>
      </w:r>
      <w:r w:rsidR="00CD7117" w:rsidRPr="00571891">
        <w:t xml:space="preserve"> ai fornelli lo chef modenese Federico Zanasi. </w:t>
      </w:r>
    </w:p>
    <w:p w14:paraId="6CF6D7A6" w14:textId="77777777" w:rsidR="00486AE4" w:rsidRPr="00571891" w:rsidRDefault="00486AE4" w:rsidP="00A60E00">
      <w:pPr>
        <w:spacing w:line="360" w:lineRule="auto"/>
      </w:pPr>
    </w:p>
    <w:p w14:paraId="54BBE255" w14:textId="77777777" w:rsidR="006E6AD4" w:rsidRPr="00571891" w:rsidRDefault="006E6AD4" w:rsidP="00A60E00">
      <w:pPr>
        <w:spacing w:line="360" w:lineRule="auto"/>
        <w:rPr>
          <w:b/>
        </w:rPr>
      </w:pPr>
      <w:r w:rsidRPr="00571891">
        <w:rPr>
          <w:b/>
        </w:rPr>
        <w:t>Palermo e la Sicilia</w:t>
      </w:r>
    </w:p>
    <w:p w14:paraId="46E6A76D" w14:textId="7F58880E" w:rsidR="000C649B" w:rsidRPr="00571891" w:rsidRDefault="00F47190" w:rsidP="00A60E00">
      <w:pPr>
        <w:spacing w:line="360" w:lineRule="auto"/>
      </w:pPr>
      <w:r w:rsidRPr="00571891">
        <w:t>C</w:t>
      </w:r>
      <w:r w:rsidR="00A853FA" w:rsidRPr="00571891">
        <w:t>ome anticipato</w:t>
      </w:r>
      <w:r w:rsidR="0087625F" w:rsidRPr="00571891">
        <w:t>,</w:t>
      </w:r>
      <w:r w:rsidR="00CD7117" w:rsidRPr="00571891">
        <w:t xml:space="preserve"> trascurandone il</w:t>
      </w:r>
      <w:r w:rsidR="007D2067" w:rsidRPr="00571891">
        <w:t xml:space="preserve"> perché</w:t>
      </w:r>
      <w:r w:rsidR="00CD7117" w:rsidRPr="00571891">
        <w:t xml:space="preserve">, Adrià </w:t>
      </w:r>
      <w:r w:rsidR="00FB3325" w:rsidRPr="00571891">
        <w:t xml:space="preserve">ha </w:t>
      </w:r>
      <w:r w:rsidR="00CD7117" w:rsidRPr="00571891">
        <w:t xml:space="preserve">deciso </w:t>
      </w:r>
      <w:r w:rsidR="003B6839" w:rsidRPr="00571891">
        <w:t>di trascorrere</w:t>
      </w:r>
      <w:r w:rsidR="00F03EA6" w:rsidRPr="00571891">
        <w:t xml:space="preserve"> </w:t>
      </w:r>
      <w:r w:rsidR="00FB3325" w:rsidRPr="00571891">
        <w:t xml:space="preserve">una settimana </w:t>
      </w:r>
      <w:r w:rsidR="00CD7117" w:rsidRPr="00571891">
        <w:t>in Sicilia, facendo tappa fissa a</w:t>
      </w:r>
      <w:r w:rsidR="00FB3325" w:rsidRPr="00571891">
        <w:t xml:space="preserve"> Palermo. </w:t>
      </w:r>
      <w:r w:rsidR="00CD7117" w:rsidRPr="00571891">
        <w:t>Aiutandoci nelle assonanze</w:t>
      </w:r>
      <w:r w:rsidR="000C649B" w:rsidRPr="00571891">
        <w:t xml:space="preserve"> </w:t>
      </w:r>
      <w:r w:rsidR="00CD7117" w:rsidRPr="00571891">
        <w:t>fra la lingua italiana e quella spagnola</w:t>
      </w:r>
      <w:r w:rsidR="000C649B" w:rsidRPr="00571891">
        <w:t xml:space="preserve">, </w:t>
      </w:r>
      <w:r w:rsidR="00DA6C31" w:rsidRPr="00571891">
        <w:t>ne è scaturita</w:t>
      </w:r>
      <w:r w:rsidR="00CD7117" w:rsidRPr="00571891">
        <w:t xml:space="preserve"> </w:t>
      </w:r>
      <w:r w:rsidR="000C649B" w:rsidRPr="00571891">
        <w:t xml:space="preserve">una settimana </w:t>
      </w:r>
      <w:r w:rsidR="00DA6C31" w:rsidRPr="00571891">
        <w:t>esilarante</w:t>
      </w:r>
      <w:r w:rsidR="00B50DDB" w:rsidRPr="00571891">
        <w:t xml:space="preserve"> </w:t>
      </w:r>
      <w:r w:rsidR="00DA6C31" w:rsidRPr="00571891">
        <w:t xml:space="preserve">e dai risvolti </w:t>
      </w:r>
      <w:r w:rsidR="000B6B31" w:rsidRPr="00571891">
        <w:t>imprevedibili</w:t>
      </w:r>
      <w:r w:rsidR="00DA6C31" w:rsidRPr="00571891">
        <w:t xml:space="preserve">. Un sentiero di </w:t>
      </w:r>
      <w:r w:rsidR="000B6B31" w:rsidRPr="00571891">
        <w:t>conoscenza</w:t>
      </w:r>
      <w:r w:rsidR="00DA6C31" w:rsidRPr="00571891">
        <w:t xml:space="preserve"> reciproco nel quale </w:t>
      </w:r>
      <w:r w:rsidR="000B6B31" w:rsidRPr="00571891">
        <w:t xml:space="preserve">l’italiano e </w:t>
      </w:r>
      <w:r w:rsidR="00F42ADF" w:rsidRPr="00571891">
        <w:t>il</w:t>
      </w:r>
      <w:r w:rsidR="000B6B31" w:rsidRPr="00571891">
        <w:t xml:space="preserve"> catalano </w:t>
      </w:r>
      <w:r w:rsidR="00F42ADF" w:rsidRPr="00571891">
        <w:t>si sono fusi in</w:t>
      </w:r>
      <w:r w:rsidR="000B6B31" w:rsidRPr="00571891">
        <w:t xml:space="preserve"> un</w:t>
      </w:r>
      <w:r w:rsidR="00F42ADF" w:rsidRPr="00571891">
        <w:t xml:space="preserve">a nuova </w:t>
      </w:r>
      <w:r w:rsidR="00F03EA6" w:rsidRPr="00571891">
        <w:t>personale realtà</w:t>
      </w:r>
      <w:r w:rsidR="000B6B31" w:rsidRPr="00571891">
        <w:t xml:space="preserve">. </w:t>
      </w:r>
    </w:p>
    <w:p w14:paraId="19B1E48E" w14:textId="77777777" w:rsidR="000B6B31" w:rsidRPr="00571891" w:rsidRDefault="006D0EF1" w:rsidP="00A60E00">
      <w:pPr>
        <w:spacing w:line="360" w:lineRule="auto"/>
      </w:pPr>
      <w:r w:rsidRPr="00571891">
        <w:t>Base delle operazioni di visita</w:t>
      </w:r>
      <w:r w:rsidR="000B6B31" w:rsidRPr="00571891">
        <w:t xml:space="preserve">, Il </w:t>
      </w:r>
      <w:r w:rsidR="000B6B31" w:rsidRPr="00571891">
        <w:rPr>
          <w:b/>
        </w:rPr>
        <w:t>Grand Hotel Villa Igiea</w:t>
      </w:r>
      <w:r w:rsidRPr="00571891">
        <w:t>, il cinque stelle lusso pi</w:t>
      </w:r>
      <w:r w:rsidR="00CD7117" w:rsidRPr="00571891">
        <w:t>ù rappresentativo della città</w:t>
      </w:r>
      <w:r w:rsidR="00F42ADF" w:rsidRPr="00571891">
        <w:t xml:space="preserve">. </w:t>
      </w:r>
    </w:p>
    <w:p w14:paraId="5899DAE6" w14:textId="77777777" w:rsidR="00DB4783" w:rsidRPr="00571891" w:rsidRDefault="00DB4783" w:rsidP="00A60E00">
      <w:pPr>
        <w:spacing w:line="360" w:lineRule="auto"/>
      </w:pPr>
    </w:p>
    <w:p w14:paraId="216F960E" w14:textId="77777777" w:rsidR="00DB4783" w:rsidRPr="00571891" w:rsidRDefault="00346F7D" w:rsidP="00A60E00">
      <w:pPr>
        <w:spacing w:line="360" w:lineRule="auto"/>
        <w:rPr>
          <w:b/>
        </w:rPr>
      </w:pPr>
      <w:r w:rsidRPr="00571891">
        <w:rPr>
          <w:b/>
        </w:rPr>
        <w:t>Trattoria o Ristorante</w:t>
      </w:r>
      <w:r w:rsidR="00DB4783" w:rsidRPr="00571891">
        <w:rPr>
          <w:b/>
        </w:rPr>
        <w:t>?</w:t>
      </w:r>
    </w:p>
    <w:p w14:paraId="50DC4B29" w14:textId="30AD33B7" w:rsidR="008E3DC6" w:rsidRPr="00571891" w:rsidRDefault="00015283" w:rsidP="00A60E00">
      <w:pPr>
        <w:spacing w:line="360" w:lineRule="auto"/>
      </w:pPr>
      <w:r w:rsidRPr="00571891">
        <w:t xml:space="preserve">Il </w:t>
      </w:r>
      <w:r w:rsidR="00B336B0" w:rsidRPr="00571891">
        <w:t xml:space="preserve">nostro </w:t>
      </w:r>
      <w:r w:rsidRPr="00571891">
        <w:t>primo</w:t>
      </w:r>
      <w:r w:rsidR="00346F7D" w:rsidRPr="00571891">
        <w:t xml:space="preserve"> </w:t>
      </w:r>
      <w:r w:rsidRPr="00571891">
        <w:t>incontro</w:t>
      </w:r>
      <w:r w:rsidR="00B336B0" w:rsidRPr="00571891">
        <w:t xml:space="preserve"> si </w:t>
      </w:r>
      <w:r w:rsidR="007A41AA" w:rsidRPr="00571891">
        <w:t xml:space="preserve">è articolato </w:t>
      </w:r>
      <w:r w:rsidR="00B336B0" w:rsidRPr="00571891">
        <w:t xml:space="preserve">sulla </w:t>
      </w:r>
      <w:r w:rsidR="003B6839">
        <w:t>selezione</w:t>
      </w:r>
      <w:r w:rsidR="00B336B0" w:rsidRPr="00571891">
        <w:t xml:space="preserve"> di </w:t>
      </w:r>
      <w:r w:rsidR="005166CE" w:rsidRPr="00571891">
        <w:t>trattorie, ristora</w:t>
      </w:r>
      <w:r w:rsidR="00B336B0" w:rsidRPr="00571891">
        <w:t>nti e di</w:t>
      </w:r>
      <w:r w:rsidR="005166CE" w:rsidRPr="00571891">
        <w:t xml:space="preserve"> una pizzeria (“</w:t>
      </w:r>
      <w:r w:rsidR="005166CE" w:rsidRPr="00571891">
        <w:rPr>
          <w:i/>
        </w:rPr>
        <w:t>come si fa a venire in Italia senza mangiare una pizza</w:t>
      </w:r>
      <w:r w:rsidR="005166CE" w:rsidRPr="00571891">
        <w:t>?”)</w:t>
      </w:r>
      <w:r w:rsidR="00232675" w:rsidRPr="00571891">
        <w:t xml:space="preserve"> tra Palermo e dintorni</w:t>
      </w:r>
      <w:r w:rsidR="006809B8" w:rsidRPr="00571891">
        <w:t xml:space="preserve"> (</w:t>
      </w:r>
      <w:hyperlink r:id="rId8" w:history="1">
        <w:r w:rsidR="003B6839">
          <w:rPr>
            <w:rStyle w:val="Collegamentoipertestuale"/>
          </w:rPr>
          <w:t>http://bit.ly/adriasicilia</w:t>
        </w:r>
      </w:hyperlink>
      <w:r w:rsidR="003B6839">
        <w:t xml:space="preserve">). </w:t>
      </w:r>
      <w:r w:rsidR="007A41AA" w:rsidRPr="00571891">
        <w:t xml:space="preserve"> </w:t>
      </w:r>
      <w:r w:rsidR="006809B8" w:rsidRPr="00571891">
        <w:t>Tra i locali da noi suggeriti, solo alcuni hanno soddisfatto una sua</w:t>
      </w:r>
      <w:r w:rsidR="00F03EA6" w:rsidRPr="00571891">
        <w:t xml:space="preserve"> specifica</w:t>
      </w:r>
      <w:r w:rsidR="006809B8" w:rsidRPr="00571891">
        <w:t xml:space="preserve"> indicazione</w:t>
      </w:r>
      <w:r w:rsidR="009C0E9C" w:rsidRPr="00571891">
        <w:t xml:space="preserve">: </w:t>
      </w:r>
      <w:r w:rsidR="006809B8" w:rsidRPr="00571891">
        <w:t>ristoranti e trattorie</w:t>
      </w:r>
      <w:r w:rsidR="00346F7D" w:rsidRPr="00571891">
        <w:t xml:space="preserve"> </w:t>
      </w:r>
      <w:r w:rsidR="008E3DC6" w:rsidRPr="00571891">
        <w:t>con</w:t>
      </w:r>
      <w:r w:rsidR="00346F7D" w:rsidRPr="00571891">
        <w:t xml:space="preserve"> grandi vini e</w:t>
      </w:r>
      <w:r w:rsidR="001E4C8C" w:rsidRPr="00571891">
        <w:t xml:space="preserve">, </w:t>
      </w:r>
      <w:r w:rsidR="003B6839">
        <w:t>soprattutto</w:t>
      </w:r>
      <w:r w:rsidR="001E4C8C" w:rsidRPr="00571891">
        <w:t>,</w:t>
      </w:r>
      <w:r w:rsidR="00346F7D" w:rsidRPr="00571891">
        <w:t xml:space="preserve"> </w:t>
      </w:r>
      <w:r w:rsidR="008E3DC6" w:rsidRPr="003B6839">
        <w:rPr>
          <w:b/>
        </w:rPr>
        <w:t>vecchie annate</w:t>
      </w:r>
      <w:r w:rsidR="00F32B70" w:rsidRPr="00571891">
        <w:t>.</w:t>
      </w:r>
      <w:r w:rsidR="001E4C8C" w:rsidRPr="00571891">
        <w:t xml:space="preserve"> </w:t>
      </w:r>
      <w:r w:rsidR="00346F7D" w:rsidRPr="00571891">
        <w:t xml:space="preserve">Una </w:t>
      </w:r>
      <w:r w:rsidR="00F32B70" w:rsidRPr="00571891">
        <w:t>richiesta scomoda</w:t>
      </w:r>
      <w:r w:rsidR="009C0E9C" w:rsidRPr="00571891">
        <w:t xml:space="preserve"> </w:t>
      </w:r>
      <w:r w:rsidR="006809B8" w:rsidRPr="00571891">
        <w:t>che</w:t>
      </w:r>
      <w:r w:rsidR="00E8501B" w:rsidRPr="00571891">
        <w:t xml:space="preserve"> </w:t>
      </w:r>
      <w:r w:rsidR="008E3DC6" w:rsidRPr="00571891">
        <w:t xml:space="preserve">ha ristretto </w:t>
      </w:r>
      <w:r w:rsidR="00E8501B" w:rsidRPr="00571891">
        <w:t xml:space="preserve">notevolmente </w:t>
      </w:r>
      <w:r w:rsidR="008E3DC6" w:rsidRPr="00571891">
        <w:t xml:space="preserve">il </w:t>
      </w:r>
      <w:r w:rsidR="009C0E9C" w:rsidRPr="00571891">
        <w:t xml:space="preserve">nostro </w:t>
      </w:r>
      <w:r w:rsidR="008E3DC6" w:rsidRPr="00571891">
        <w:t>campo di azione</w:t>
      </w:r>
      <w:r w:rsidR="00346F7D" w:rsidRPr="00571891">
        <w:t>.</w:t>
      </w:r>
      <w:r w:rsidR="004E2500" w:rsidRPr="00571891">
        <w:t xml:space="preserve"> </w:t>
      </w:r>
    </w:p>
    <w:p w14:paraId="2E3C46F3" w14:textId="77777777" w:rsidR="00F32B70" w:rsidRPr="00571891" w:rsidRDefault="00F32B70" w:rsidP="00A60E00">
      <w:pPr>
        <w:spacing w:line="360" w:lineRule="auto"/>
      </w:pPr>
      <w:r w:rsidRPr="00571891">
        <w:t xml:space="preserve">Il tema della cucina contemporanea </w:t>
      </w:r>
      <w:r w:rsidR="006809B8" w:rsidRPr="00571891">
        <w:t>v</w:t>
      </w:r>
      <w:r w:rsidR="00053B45" w:rsidRPr="00571891">
        <w:t>s</w:t>
      </w:r>
      <w:r w:rsidR="006809B8" w:rsidRPr="00571891">
        <w:t>.</w:t>
      </w:r>
      <w:r w:rsidRPr="00571891">
        <w:t xml:space="preserve"> </w:t>
      </w:r>
      <w:r w:rsidR="003106C2" w:rsidRPr="00571891">
        <w:t xml:space="preserve">quella tradizionale </w:t>
      </w:r>
      <w:r w:rsidR="006809B8" w:rsidRPr="00571891">
        <w:t>(</w:t>
      </w:r>
      <w:r w:rsidRPr="00571891">
        <w:t xml:space="preserve">è proprio </w:t>
      </w:r>
      <w:r w:rsidR="00CC4AF3" w:rsidRPr="00571891">
        <w:t>così</w:t>
      </w:r>
      <w:r w:rsidR="003106C2" w:rsidRPr="00571891">
        <w:t>?)</w:t>
      </w:r>
      <w:r w:rsidRPr="00571891">
        <w:t xml:space="preserve"> </w:t>
      </w:r>
      <w:r w:rsidR="007D0DF5" w:rsidRPr="00571891">
        <w:t>non si è presentato</w:t>
      </w:r>
      <w:r w:rsidRPr="00571891">
        <w:t>. L’innovazione</w:t>
      </w:r>
      <w:r w:rsidR="007D0DF5" w:rsidRPr="00571891">
        <w:t xml:space="preserve"> e i nuovi punti di vista, mirabilmente sintetizzati nella sua frase “</w:t>
      </w:r>
      <w:r w:rsidR="007D0DF5" w:rsidRPr="00571891">
        <w:rPr>
          <w:b/>
          <w:i/>
        </w:rPr>
        <w:t xml:space="preserve">non ho </w:t>
      </w:r>
      <w:r w:rsidR="00CC4AF3" w:rsidRPr="00571891">
        <w:rPr>
          <w:b/>
          <w:i/>
        </w:rPr>
        <w:t>preferenze</w:t>
      </w:r>
      <w:r w:rsidR="007D0DF5" w:rsidRPr="00571891">
        <w:rPr>
          <w:b/>
          <w:i/>
        </w:rPr>
        <w:t>, la mia patria è il talento</w:t>
      </w:r>
      <w:r w:rsidR="007D0DF5" w:rsidRPr="00571891">
        <w:t>”</w:t>
      </w:r>
      <w:r w:rsidRPr="00571891">
        <w:t xml:space="preserve"> </w:t>
      </w:r>
      <w:r w:rsidR="00CC4AF3" w:rsidRPr="00571891">
        <w:t>sono il suo credo</w:t>
      </w:r>
      <w:r w:rsidRPr="00571891">
        <w:t>.</w:t>
      </w:r>
      <w:r w:rsidR="00ED1B19" w:rsidRPr="00571891">
        <w:t xml:space="preserve"> </w:t>
      </w:r>
      <w:r w:rsidR="00CC4AF3" w:rsidRPr="00571891">
        <w:t>Per la</w:t>
      </w:r>
      <w:r w:rsidR="007D0DF5" w:rsidRPr="00571891">
        <w:t xml:space="preserve"> sua idea </w:t>
      </w:r>
      <w:r w:rsidR="00CC4AF3" w:rsidRPr="00571891">
        <w:t>di tendenza</w:t>
      </w:r>
      <w:r w:rsidR="007D0DF5" w:rsidRPr="00571891">
        <w:t xml:space="preserve"> della cucina mondiale</w:t>
      </w:r>
      <w:r w:rsidRPr="00571891">
        <w:t xml:space="preserve">, preferiamo </w:t>
      </w:r>
      <w:r w:rsidR="007D0DF5" w:rsidRPr="00571891">
        <w:t>rimandare</w:t>
      </w:r>
      <w:r w:rsidRPr="00571891">
        <w:t xml:space="preserve"> ad un</w:t>
      </w:r>
      <w:r w:rsidR="00CC4AF3" w:rsidRPr="00571891">
        <w:t xml:space="preserve"> </w:t>
      </w:r>
      <w:r w:rsidRPr="00571891">
        <w:t>articolo pubblicato da Gabriele Z</w:t>
      </w:r>
      <w:r w:rsidR="007D0DF5" w:rsidRPr="00571891">
        <w:t>anatta su Identità Golose, che</w:t>
      </w:r>
      <w:r w:rsidRPr="00571891">
        <w:t xml:space="preserve"> </w:t>
      </w:r>
      <w:r w:rsidR="00CC4AF3" w:rsidRPr="00571891">
        <w:t>il giornalista</w:t>
      </w:r>
      <w:r w:rsidRPr="00571891">
        <w:t xml:space="preserve"> ha incontrato </w:t>
      </w:r>
      <w:r w:rsidR="003106C2" w:rsidRPr="00571891">
        <w:t>durante la nostra tappa a Salina.</w:t>
      </w:r>
      <w:r w:rsidR="0006081F" w:rsidRPr="00571891">
        <w:t xml:space="preserve"> </w:t>
      </w:r>
      <w:hyperlink r:id="rId9" w:history="1">
        <w:r w:rsidR="0006081F" w:rsidRPr="00571891">
          <w:rPr>
            <w:rStyle w:val="Collegamentoipertestuale"/>
            <w:color w:val="auto"/>
          </w:rPr>
          <w:t>http://www.identitagolose.it/sito/it/98/20203/zanattamente-buono/ferran-adri-dopo-il-bulli-la-cucina-ha-smesso-dinnovare-ma-non-finita-qui.html?p=0</w:t>
        </w:r>
      </w:hyperlink>
      <w:r w:rsidR="0006081F" w:rsidRPr="00571891">
        <w:t xml:space="preserve"> </w:t>
      </w:r>
    </w:p>
    <w:p w14:paraId="597AB70F" w14:textId="77777777" w:rsidR="009C0E9C" w:rsidRPr="00571891" w:rsidRDefault="009C0E9C" w:rsidP="00A60E00">
      <w:pPr>
        <w:spacing w:line="360" w:lineRule="auto"/>
      </w:pPr>
    </w:p>
    <w:p w14:paraId="53CDB209" w14:textId="77777777" w:rsidR="009C0E9C" w:rsidRPr="00571891" w:rsidRDefault="009C0E9C" w:rsidP="00A60E00">
      <w:pPr>
        <w:spacing w:line="360" w:lineRule="auto"/>
        <w:rPr>
          <w:b/>
        </w:rPr>
      </w:pPr>
      <w:r w:rsidRPr="00571891">
        <w:rPr>
          <w:b/>
        </w:rPr>
        <w:t>Venerdì 17 agosto</w:t>
      </w:r>
      <w:r w:rsidR="009E42C0" w:rsidRPr="00571891">
        <w:rPr>
          <w:b/>
        </w:rPr>
        <w:t>: Villa Igiea e cena con cucina tradizionale</w:t>
      </w:r>
    </w:p>
    <w:p w14:paraId="1533D937" w14:textId="524B0108" w:rsidR="00826F5E" w:rsidRPr="00571891" w:rsidRDefault="009E42C0" w:rsidP="00A60E00">
      <w:pPr>
        <w:spacing w:line="360" w:lineRule="auto"/>
      </w:pPr>
      <w:r w:rsidRPr="00571891">
        <w:t>Dopo un pomeriggio rilassante tra i giardini di Villa Igiea, l</w:t>
      </w:r>
      <w:r w:rsidR="00826F5E" w:rsidRPr="00571891">
        <w:t>a prima</w:t>
      </w:r>
      <w:r w:rsidRPr="00571891">
        <w:t xml:space="preserve"> cena in città ha implicato </w:t>
      </w:r>
      <w:r w:rsidR="00826F5E" w:rsidRPr="00571891">
        <w:t xml:space="preserve">una </w:t>
      </w:r>
      <w:r w:rsidR="00DD4D43" w:rsidRPr="00571891">
        <w:t>scelta</w:t>
      </w:r>
      <w:r w:rsidR="00826F5E" w:rsidRPr="00571891">
        <w:t xml:space="preserve"> </w:t>
      </w:r>
      <w:r w:rsidR="007F0DCC" w:rsidRPr="00571891">
        <w:t>“</w:t>
      </w:r>
      <w:r w:rsidR="00826F5E" w:rsidRPr="00571891">
        <w:t>verace</w:t>
      </w:r>
      <w:r w:rsidR="007F0DCC" w:rsidRPr="00571891">
        <w:t>”</w:t>
      </w:r>
      <w:r w:rsidR="009C0E9C" w:rsidRPr="00571891">
        <w:t>. S</w:t>
      </w:r>
      <w:r w:rsidR="00826F5E" w:rsidRPr="00571891">
        <w:t xml:space="preserve">enza </w:t>
      </w:r>
      <w:r w:rsidR="00D76D8E" w:rsidRPr="00571891">
        <w:t>alcun</w:t>
      </w:r>
      <w:r w:rsidR="00DD4D43" w:rsidRPr="00571891">
        <w:t xml:space="preserve"> nostro</w:t>
      </w:r>
      <w:r w:rsidR="00D76D8E" w:rsidRPr="00571891">
        <w:t xml:space="preserve"> </w:t>
      </w:r>
      <w:r w:rsidR="00826F5E" w:rsidRPr="00571891">
        <w:t xml:space="preserve">supporto, è ricaduta </w:t>
      </w:r>
      <w:r w:rsidR="00DD4D43" w:rsidRPr="00571891">
        <w:t>su</w:t>
      </w:r>
      <w:r w:rsidR="009C0E9C" w:rsidRPr="00571891">
        <w:t xml:space="preserve">l </w:t>
      </w:r>
      <w:r w:rsidR="009C0E9C" w:rsidRPr="00571891">
        <w:rPr>
          <w:b/>
        </w:rPr>
        <w:t xml:space="preserve">Ristorantino da </w:t>
      </w:r>
      <w:r w:rsidR="00DD4D43" w:rsidRPr="00571891">
        <w:rPr>
          <w:b/>
        </w:rPr>
        <w:t>Spanò</w:t>
      </w:r>
      <w:r w:rsidR="009C0E9C" w:rsidRPr="00571891">
        <w:t>. U</w:t>
      </w:r>
      <w:r w:rsidR="00DE3B77" w:rsidRPr="00571891">
        <w:t>n’</w:t>
      </w:r>
      <w:r w:rsidR="00DD4D43" w:rsidRPr="00571891">
        <w:t>esperienza che lo</w:t>
      </w:r>
      <w:r w:rsidR="009C0E9C" w:rsidRPr="00571891">
        <w:t xml:space="preserve"> C</w:t>
      </w:r>
      <w:r w:rsidR="00DD4D43" w:rsidRPr="00571891">
        <w:t xml:space="preserve">hef </w:t>
      </w:r>
      <w:r w:rsidR="009D4E04" w:rsidRPr="00571891">
        <w:t xml:space="preserve">Adrià </w:t>
      </w:r>
      <w:r w:rsidR="00DD4D43" w:rsidRPr="00571891">
        <w:t>ha</w:t>
      </w:r>
      <w:r w:rsidR="005166CE" w:rsidRPr="00571891">
        <w:t xml:space="preserve"> </w:t>
      </w:r>
      <w:r w:rsidR="00DE3B77" w:rsidRPr="00571891">
        <w:t>descritto</w:t>
      </w:r>
      <w:r w:rsidR="00A90151" w:rsidRPr="00571891">
        <w:t xml:space="preserve"> come</w:t>
      </w:r>
      <w:r w:rsidR="00DD4D43" w:rsidRPr="00571891">
        <w:t xml:space="preserve"> </w:t>
      </w:r>
      <w:r w:rsidR="004519E9" w:rsidRPr="00571891">
        <w:t xml:space="preserve">piacevole, </w:t>
      </w:r>
      <w:r w:rsidR="00DD4D43" w:rsidRPr="00571891">
        <w:t>corret</w:t>
      </w:r>
      <w:r w:rsidR="00A90151" w:rsidRPr="00571891">
        <w:t>ta e in linea con la richiesta</w:t>
      </w:r>
      <w:r w:rsidR="005166CE" w:rsidRPr="00571891">
        <w:t>,</w:t>
      </w:r>
      <w:r w:rsidR="0006081F" w:rsidRPr="00571891">
        <w:t xml:space="preserve"> immaginiamo</w:t>
      </w:r>
      <w:r w:rsidR="009C0337" w:rsidRPr="00571891">
        <w:t>,</w:t>
      </w:r>
      <w:r w:rsidR="005166CE" w:rsidRPr="00571891">
        <w:t xml:space="preserve"> per</w:t>
      </w:r>
      <w:r w:rsidR="00A90151" w:rsidRPr="00571891">
        <w:t xml:space="preserve"> sondare senza filtri</w:t>
      </w:r>
      <w:r w:rsidRPr="00571891">
        <w:t xml:space="preserve"> la cucina tradizionale del capoluogo</w:t>
      </w:r>
      <w:r w:rsidR="00A90151" w:rsidRPr="00571891">
        <w:t>.</w:t>
      </w:r>
    </w:p>
    <w:p w14:paraId="0120D393" w14:textId="77777777" w:rsidR="004519E9" w:rsidRPr="00571891" w:rsidRDefault="004519E9" w:rsidP="00A60E00">
      <w:pPr>
        <w:spacing w:line="360" w:lineRule="auto"/>
      </w:pPr>
    </w:p>
    <w:p w14:paraId="6361518B" w14:textId="77777777" w:rsidR="004519E9" w:rsidRPr="00571891" w:rsidRDefault="00732BE7" w:rsidP="00A60E00">
      <w:pPr>
        <w:spacing w:line="360" w:lineRule="auto"/>
        <w:rPr>
          <w:b/>
        </w:rPr>
      </w:pPr>
      <w:r w:rsidRPr="00571891">
        <w:rPr>
          <w:b/>
        </w:rPr>
        <w:t xml:space="preserve">Sabato 18 agosto: </w:t>
      </w:r>
      <w:r w:rsidR="009E42C0" w:rsidRPr="00571891">
        <w:rPr>
          <w:b/>
        </w:rPr>
        <w:t>Palermo,</w:t>
      </w:r>
      <w:r w:rsidR="004519E9" w:rsidRPr="00571891">
        <w:rPr>
          <w:b/>
        </w:rPr>
        <w:t xml:space="preserve"> i mercati</w:t>
      </w:r>
      <w:r w:rsidR="009E42C0" w:rsidRPr="00571891">
        <w:rPr>
          <w:b/>
        </w:rPr>
        <w:t xml:space="preserve"> e il duomo di </w:t>
      </w:r>
      <w:r w:rsidR="00DC78D3" w:rsidRPr="00571891">
        <w:rPr>
          <w:b/>
        </w:rPr>
        <w:t>Monreale</w:t>
      </w:r>
    </w:p>
    <w:p w14:paraId="2782229B" w14:textId="1599BCD0" w:rsidR="004519E9" w:rsidRPr="00571891" w:rsidRDefault="007D0A1C" w:rsidP="00A60E00">
      <w:pPr>
        <w:spacing w:line="360" w:lineRule="auto"/>
      </w:pPr>
      <w:r w:rsidRPr="00571891">
        <w:t>P</w:t>
      </w:r>
      <w:r w:rsidR="004519E9" w:rsidRPr="00571891">
        <w:t xml:space="preserve">rima tappa </w:t>
      </w:r>
      <w:r w:rsidR="007D4B98" w:rsidRPr="00571891">
        <w:t>di Palermo, i mercati, dove</w:t>
      </w:r>
      <w:r w:rsidR="0006081F" w:rsidRPr="00571891">
        <w:t xml:space="preserve"> l’isola – tra </w:t>
      </w:r>
      <w:r w:rsidR="007D4B98" w:rsidRPr="00571891">
        <w:t xml:space="preserve">mare e </w:t>
      </w:r>
      <w:r w:rsidR="0006081F" w:rsidRPr="00571891">
        <w:t>terra</w:t>
      </w:r>
      <w:r w:rsidR="007D4B98" w:rsidRPr="00571891">
        <w:t xml:space="preserve"> </w:t>
      </w:r>
      <w:r w:rsidR="0006081F" w:rsidRPr="00571891">
        <w:t xml:space="preserve">– </w:t>
      </w:r>
      <w:r w:rsidR="007636FF" w:rsidRPr="00571891">
        <w:t>è</w:t>
      </w:r>
      <w:r w:rsidR="007D4B98" w:rsidRPr="00571891">
        <w:t xml:space="preserve"> in </w:t>
      </w:r>
      <w:r w:rsidR="007636FF" w:rsidRPr="00571891">
        <w:t>strada</w:t>
      </w:r>
      <w:r w:rsidR="007D4B98" w:rsidRPr="00571891">
        <w:t xml:space="preserve">. </w:t>
      </w:r>
      <w:r w:rsidR="0006081F" w:rsidRPr="00571891">
        <w:t>La cornice è costituita da l</w:t>
      </w:r>
      <w:r w:rsidR="007D4B98" w:rsidRPr="00571891">
        <w:t>ampare sospese,</w:t>
      </w:r>
      <w:r w:rsidR="009E42C0" w:rsidRPr="00571891">
        <w:t xml:space="preserve"> </w:t>
      </w:r>
      <w:r w:rsidR="009E42C0" w:rsidRPr="00571891">
        <w:rPr>
          <w:i/>
        </w:rPr>
        <w:t>abbanniate</w:t>
      </w:r>
      <w:r w:rsidR="009E42C0" w:rsidRPr="00571891">
        <w:t>,</w:t>
      </w:r>
      <w:r w:rsidR="007D4B98" w:rsidRPr="00571891">
        <w:t xml:space="preserve"> pesci </w:t>
      </w:r>
      <w:r w:rsidR="007636FF" w:rsidRPr="00571891">
        <w:t>d’ogni genere, mitili</w:t>
      </w:r>
      <w:r w:rsidR="009D4E04" w:rsidRPr="00571891">
        <w:t>, ghiacc</w:t>
      </w:r>
      <w:r w:rsidR="007D4B98" w:rsidRPr="00571891">
        <w:t>io tritato, melanzane, pomodori</w:t>
      </w:r>
      <w:r w:rsidR="009E42C0" w:rsidRPr="00571891">
        <w:t>,</w:t>
      </w:r>
      <w:r w:rsidR="007D4B98" w:rsidRPr="00571891">
        <w:t xml:space="preserve"> </w:t>
      </w:r>
      <w:r w:rsidR="00595F87" w:rsidRPr="00571891">
        <w:t xml:space="preserve">mazzi di tenerumi </w:t>
      </w:r>
      <w:r w:rsidR="009E42C0" w:rsidRPr="00571891">
        <w:t xml:space="preserve">ordinatamente accatastati, </w:t>
      </w:r>
      <w:r w:rsidR="00595F87" w:rsidRPr="00571891">
        <w:t>c</w:t>
      </w:r>
      <w:r w:rsidR="007D4B98" w:rsidRPr="00571891">
        <w:t>este di vimini</w:t>
      </w:r>
      <w:r w:rsidR="009E42C0" w:rsidRPr="00571891">
        <w:t xml:space="preserve"> con i </w:t>
      </w:r>
      <w:r w:rsidR="00B94237" w:rsidRPr="00571891">
        <w:rPr>
          <w:i/>
        </w:rPr>
        <w:t xml:space="preserve">babbaluci, </w:t>
      </w:r>
      <w:r w:rsidR="007D4B98" w:rsidRPr="00571891">
        <w:t xml:space="preserve">a quanto pare anche </w:t>
      </w:r>
      <w:r w:rsidR="00B94237" w:rsidRPr="00571891">
        <w:t>questa una raffinata e costosa</w:t>
      </w:r>
      <w:r w:rsidR="007D4B98" w:rsidRPr="00571891">
        <w:t xml:space="preserve"> specialità catalana</w:t>
      </w:r>
      <w:r w:rsidR="00B94237" w:rsidRPr="00571891">
        <w:t xml:space="preserve">; </w:t>
      </w:r>
      <w:r w:rsidR="009E42C0" w:rsidRPr="00571891">
        <w:t xml:space="preserve">il </w:t>
      </w:r>
      <w:r w:rsidR="00E3663A" w:rsidRPr="00571891">
        <w:t>luogo ideale</w:t>
      </w:r>
      <w:r w:rsidR="009E42C0" w:rsidRPr="00571891">
        <w:t xml:space="preserve"> </w:t>
      </w:r>
      <w:r w:rsidR="00E3663A" w:rsidRPr="00571891">
        <w:t xml:space="preserve">per </w:t>
      </w:r>
      <w:r w:rsidR="00E3663A" w:rsidRPr="00571891">
        <w:rPr>
          <w:b/>
          <w:i/>
        </w:rPr>
        <w:t>sfincione</w:t>
      </w:r>
      <w:r w:rsidR="00E3663A" w:rsidRPr="00571891">
        <w:t>,</w:t>
      </w:r>
      <w:r w:rsidR="009E42C0" w:rsidRPr="00571891">
        <w:t xml:space="preserve"> </w:t>
      </w:r>
      <w:r w:rsidR="009E42C0" w:rsidRPr="00571891">
        <w:rPr>
          <w:b/>
          <w:i/>
        </w:rPr>
        <w:t>panelle e crocché</w:t>
      </w:r>
      <w:r w:rsidR="007D4B98" w:rsidRPr="00571891">
        <w:t xml:space="preserve">. </w:t>
      </w:r>
      <w:r w:rsidR="00DE6F53">
        <w:t>La visita è iniziata presso la c</w:t>
      </w:r>
      <w:r w:rsidR="007D4B98" w:rsidRPr="00571891">
        <w:t>hiesa di Casa Professa e si è in</w:t>
      </w:r>
      <w:r w:rsidR="009E42C0" w:rsidRPr="00571891">
        <w:t>oltrata per i vicoli di Ballarò</w:t>
      </w:r>
      <w:r w:rsidR="00595F87" w:rsidRPr="00571891">
        <w:t>. Dopo una breve</w:t>
      </w:r>
      <w:r w:rsidR="009E42C0" w:rsidRPr="00571891">
        <w:t xml:space="preserve"> passaggio nel quartiere dell’A</w:t>
      </w:r>
      <w:r w:rsidR="00595F87" w:rsidRPr="00571891">
        <w:t>lbergheria</w:t>
      </w:r>
      <w:r w:rsidR="00A66120" w:rsidRPr="00571891">
        <w:t>,</w:t>
      </w:r>
      <w:r w:rsidR="00595F87" w:rsidRPr="00571891">
        <w:t xml:space="preserve"> si è </w:t>
      </w:r>
      <w:r w:rsidR="009E42C0" w:rsidRPr="00571891">
        <w:t>passati</w:t>
      </w:r>
      <w:r w:rsidR="00A66120" w:rsidRPr="00571891">
        <w:t xml:space="preserve"> </w:t>
      </w:r>
      <w:r w:rsidR="009D4E04" w:rsidRPr="00571891">
        <w:t>al</w:t>
      </w:r>
      <w:r w:rsidR="00A66120" w:rsidRPr="00571891">
        <w:t xml:space="preserve"> Palazzo Reale, </w:t>
      </w:r>
      <w:r w:rsidR="009324EB" w:rsidRPr="00571891">
        <w:t>e poi lungo Corso Vittorio Emanuele f</w:t>
      </w:r>
      <w:r w:rsidR="009D4E04" w:rsidRPr="00571891">
        <w:t>i</w:t>
      </w:r>
      <w:r w:rsidR="009324EB" w:rsidRPr="00571891">
        <w:t>no ai</w:t>
      </w:r>
      <w:r w:rsidR="009D4E04" w:rsidRPr="00571891">
        <w:t xml:space="preserve"> </w:t>
      </w:r>
      <w:r w:rsidR="00A66120" w:rsidRPr="00571891">
        <w:t xml:space="preserve">Quattro Canti, </w:t>
      </w:r>
      <w:r w:rsidR="009324EB" w:rsidRPr="00571891">
        <w:t>e nella adiacente</w:t>
      </w:r>
      <w:r w:rsidR="009D4E04" w:rsidRPr="00571891">
        <w:t xml:space="preserve"> </w:t>
      </w:r>
      <w:r w:rsidR="009324EB" w:rsidRPr="00571891">
        <w:t>piazza Pretoria con la Chiesa della</w:t>
      </w:r>
      <w:r w:rsidR="00A66120" w:rsidRPr="00571891">
        <w:t xml:space="preserve"> Martorana e</w:t>
      </w:r>
      <w:r w:rsidR="009324EB" w:rsidRPr="00571891">
        <w:t>, in ultimo, alla</w:t>
      </w:r>
      <w:r w:rsidR="00A66120" w:rsidRPr="00571891">
        <w:t xml:space="preserve"> Vucciria. </w:t>
      </w:r>
    </w:p>
    <w:p w14:paraId="467662D5" w14:textId="159C7362" w:rsidR="00595F87" w:rsidRPr="00571891" w:rsidRDefault="009324EB" w:rsidP="00A60E00">
      <w:pPr>
        <w:spacing w:line="360" w:lineRule="auto"/>
      </w:pPr>
      <w:r w:rsidRPr="00571891">
        <w:t>Qui la pausa pranzo si è consumata alla</w:t>
      </w:r>
      <w:r w:rsidR="00183215" w:rsidRPr="00571891">
        <w:t xml:space="preserve"> trattoria </w:t>
      </w:r>
      <w:r w:rsidR="00183215" w:rsidRPr="00571891">
        <w:rPr>
          <w:b/>
        </w:rPr>
        <w:t>Aja-Mola</w:t>
      </w:r>
      <w:r w:rsidRPr="00571891">
        <w:t xml:space="preserve"> di Via dei Cassari, in cui l’a</w:t>
      </w:r>
      <w:r w:rsidR="00E3663A" w:rsidRPr="00571891">
        <w:t>ttraente</w:t>
      </w:r>
      <w:r w:rsidRPr="00571891">
        <w:t xml:space="preserve"> postazione </w:t>
      </w:r>
      <w:r w:rsidR="00A66120" w:rsidRPr="00571891">
        <w:t>ospiti</w:t>
      </w:r>
      <w:r w:rsidR="00595F87" w:rsidRPr="00571891">
        <w:t xml:space="preserve"> </w:t>
      </w:r>
      <w:r w:rsidR="00183215" w:rsidRPr="00571891">
        <w:t xml:space="preserve">con </w:t>
      </w:r>
      <w:r w:rsidRPr="00571891">
        <w:t>vista</w:t>
      </w:r>
      <w:r w:rsidR="00183215" w:rsidRPr="00571891">
        <w:t xml:space="preserve"> </w:t>
      </w:r>
      <w:r w:rsidRPr="00571891">
        <w:t>diretta sui fornelli e</w:t>
      </w:r>
      <w:r w:rsidR="00A66120" w:rsidRPr="00571891">
        <w:t xml:space="preserve"> sul banco del pesce fresco</w:t>
      </w:r>
      <w:r w:rsidRPr="00571891">
        <w:t>, ha catalizzato l’attenzione di Adrià</w:t>
      </w:r>
      <w:r w:rsidR="00183215" w:rsidRPr="00571891">
        <w:t xml:space="preserve"> sul lavoro di </w:t>
      </w:r>
      <w:r w:rsidR="00A66120" w:rsidRPr="00571891">
        <w:rPr>
          <w:b/>
        </w:rPr>
        <w:t>Giuseppe</w:t>
      </w:r>
      <w:r w:rsidR="00183215" w:rsidRPr="00571891">
        <w:rPr>
          <w:b/>
        </w:rPr>
        <w:t xml:space="preserve"> </w:t>
      </w:r>
      <w:r w:rsidR="00A66120" w:rsidRPr="00571891">
        <w:rPr>
          <w:b/>
        </w:rPr>
        <w:t>Calvaruso</w:t>
      </w:r>
      <w:r w:rsidR="00A66120" w:rsidRPr="00571891">
        <w:t xml:space="preserve"> ed </w:t>
      </w:r>
      <w:r w:rsidR="00A66120" w:rsidRPr="00571891">
        <w:rPr>
          <w:b/>
        </w:rPr>
        <w:t>Ernesto Berardi</w:t>
      </w:r>
      <w:r w:rsidRPr="00571891">
        <w:rPr>
          <w:b/>
        </w:rPr>
        <w:t xml:space="preserve"> </w:t>
      </w:r>
      <w:r w:rsidR="00E47670" w:rsidRPr="00571891">
        <w:t>che</w:t>
      </w:r>
      <w:r w:rsidRPr="00571891">
        <w:t>,</w:t>
      </w:r>
      <w:r w:rsidR="00E47670" w:rsidRPr="00571891">
        <w:t xml:space="preserve"> tra i patti del giorno</w:t>
      </w:r>
      <w:r w:rsidRPr="00571891">
        <w:t>,</w:t>
      </w:r>
      <w:r w:rsidR="002C5831" w:rsidRPr="00571891">
        <w:t xml:space="preserve"> </w:t>
      </w:r>
      <w:r w:rsidR="00A66120" w:rsidRPr="00571891">
        <w:t xml:space="preserve">hanno </w:t>
      </w:r>
      <w:r w:rsidR="002C5831" w:rsidRPr="00571891">
        <w:t>proposto il</w:t>
      </w:r>
      <w:r w:rsidR="00A66120" w:rsidRPr="00571891">
        <w:t xml:space="preserve"> </w:t>
      </w:r>
      <w:r w:rsidR="00A66120" w:rsidRPr="00571891">
        <w:rPr>
          <w:b/>
          <w:i/>
        </w:rPr>
        <w:t>polpo alla griglia</w:t>
      </w:r>
      <w:r w:rsidR="00A66120" w:rsidRPr="00571891">
        <w:t xml:space="preserve"> e </w:t>
      </w:r>
      <w:r w:rsidR="00DC78D3" w:rsidRPr="00571891">
        <w:t xml:space="preserve">i </w:t>
      </w:r>
      <w:r w:rsidR="00DC78D3" w:rsidRPr="00571891">
        <w:rPr>
          <w:b/>
          <w:i/>
        </w:rPr>
        <w:t>tonnarelli aglio e</w:t>
      </w:r>
      <w:r w:rsidR="00A66120" w:rsidRPr="00571891">
        <w:rPr>
          <w:b/>
          <w:i/>
        </w:rPr>
        <w:t xml:space="preserve"> olio</w:t>
      </w:r>
      <w:r w:rsidR="00DC78D3" w:rsidRPr="00571891">
        <w:t xml:space="preserve">, con </w:t>
      </w:r>
      <w:r w:rsidR="00A66120" w:rsidRPr="00571891">
        <w:t>peperoncino</w:t>
      </w:r>
      <w:r w:rsidR="00DC78D3" w:rsidRPr="00571891">
        <w:t xml:space="preserve">, limone e bottarga. </w:t>
      </w:r>
      <w:r w:rsidR="000E150F" w:rsidRPr="00571891">
        <w:t>A tutto pasto</w:t>
      </w:r>
      <w:r w:rsidR="00F61A29" w:rsidRPr="00571891">
        <w:t>, le bolle francesi “D Bulles 2017” di Damien Bonnet del Domaine de Brin.</w:t>
      </w:r>
    </w:p>
    <w:p w14:paraId="46BA6D01" w14:textId="6AF5AEB6" w:rsidR="00DC78D3" w:rsidRPr="00571891" w:rsidRDefault="000E150F" w:rsidP="00A60E00">
      <w:pPr>
        <w:spacing w:line="360" w:lineRule="auto"/>
      </w:pPr>
      <w:r w:rsidRPr="00571891">
        <w:t>Pomeriggio dedicato al</w:t>
      </w:r>
      <w:r w:rsidR="00DC78D3" w:rsidRPr="00571891">
        <w:t xml:space="preserve"> </w:t>
      </w:r>
      <w:r w:rsidR="00DC78D3" w:rsidRPr="00571891">
        <w:rPr>
          <w:b/>
        </w:rPr>
        <w:t>Duomo di Monreale</w:t>
      </w:r>
      <w:r w:rsidRPr="00571891">
        <w:t xml:space="preserve"> e a</w:t>
      </w:r>
      <w:r w:rsidR="00DC78D3" w:rsidRPr="00571891">
        <w:t xml:space="preserve">l </w:t>
      </w:r>
      <w:r w:rsidR="00DC78D3" w:rsidRPr="00571891">
        <w:rPr>
          <w:b/>
        </w:rPr>
        <w:t>Chiostro Benedettino</w:t>
      </w:r>
      <w:r w:rsidRPr="00571891">
        <w:t xml:space="preserve"> con un passaggio a</w:t>
      </w:r>
      <w:r w:rsidR="00DC78D3" w:rsidRPr="00571891">
        <w:t>i magnifici</w:t>
      </w:r>
      <w:r w:rsidRPr="00571891">
        <w:t xml:space="preserve"> tetti del Duomo e del</w:t>
      </w:r>
      <w:r w:rsidR="00E47670" w:rsidRPr="00571891">
        <w:t xml:space="preserve">le cappelle laterali. </w:t>
      </w:r>
    </w:p>
    <w:p w14:paraId="78F4A137" w14:textId="27036953" w:rsidR="00591DB9" w:rsidRPr="00571891" w:rsidRDefault="000E150F" w:rsidP="00A60E00">
      <w:pPr>
        <w:spacing w:line="360" w:lineRule="auto"/>
      </w:pPr>
      <w:r w:rsidRPr="00571891">
        <w:t>L’</w:t>
      </w:r>
      <w:r w:rsidR="002C4ECA" w:rsidRPr="00571891">
        <w:t xml:space="preserve"> aperitivo </w:t>
      </w:r>
      <w:r w:rsidRPr="00571891">
        <w:t xml:space="preserve">defaticante ha avuto sede </w:t>
      </w:r>
      <w:r w:rsidR="002C4ECA" w:rsidRPr="00571891">
        <w:t>presso</w:t>
      </w:r>
      <w:r w:rsidRPr="00571891">
        <w:t xml:space="preserve"> il</w:t>
      </w:r>
      <w:r w:rsidR="002C4ECA" w:rsidRPr="00571891">
        <w:t xml:space="preserve"> </w:t>
      </w:r>
      <w:r w:rsidR="002C4ECA" w:rsidRPr="00571891">
        <w:rPr>
          <w:b/>
        </w:rPr>
        <w:t>Bocum Mixology</w:t>
      </w:r>
      <w:r w:rsidR="002C4ECA" w:rsidRPr="00571891">
        <w:t xml:space="preserve">, con tapas gourmet di </w:t>
      </w:r>
      <w:r w:rsidR="002C4ECA" w:rsidRPr="00571891">
        <w:rPr>
          <w:b/>
        </w:rPr>
        <w:t>Massimo Infantino</w:t>
      </w:r>
      <w:r w:rsidR="002C4ECA" w:rsidRPr="00571891">
        <w:t xml:space="preserve"> e </w:t>
      </w:r>
      <w:r w:rsidR="004E7F78" w:rsidRPr="00571891">
        <w:t>i</w:t>
      </w:r>
      <w:r w:rsidR="007D1420" w:rsidRPr="00571891">
        <w:t xml:space="preserve"> </w:t>
      </w:r>
      <w:r w:rsidR="002C4ECA" w:rsidRPr="00571891">
        <w:t xml:space="preserve">cocktail </w:t>
      </w:r>
      <w:r w:rsidR="004E7F78" w:rsidRPr="00571891">
        <w:t xml:space="preserve">– tra cui </w:t>
      </w:r>
      <w:r w:rsidR="00591DB9" w:rsidRPr="00571891">
        <w:t>l’</w:t>
      </w:r>
      <w:r w:rsidR="007D1420" w:rsidRPr="00571891">
        <w:t xml:space="preserve">“Ottovolante” </w:t>
      </w:r>
      <w:r w:rsidR="004F1423" w:rsidRPr="00571891">
        <w:t xml:space="preserve">– </w:t>
      </w:r>
      <w:r w:rsidR="00591DB9" w:rsidRPr="00571891">
        <w:t>del bartender</w:t>
      </w:r>
      <w:r w:rsidR="004F1423" w:rsidRPr="00571891">
        <w:t xml:space="preserve"> </w:t>
      </w:r>
      <w:r w:rsidR="002C4ECA" w:rsidRPr="00571891">
        <w:rPr>
          <w:b/>
        </w:rPr>
        <w:t>Gianluca Di Giorgio</w:t>
      </w:r>
      <w:r w:rsidR="00F11756" w:rsidRPr="00571891">
        <w:t>, recentemente in competizi</w:t>
      </w:r>
      <w:r w:rsidR="004F1423" w:rsidRPr="00571891">
        <w:t>one per la competizione</w:t>
      </w:r>
      <w:r w:rsidR="00591DB9" w:rsidRPr="00571891">
        <w:t xml:space="preserve"> nazionale</w:t>
      </w:r>
      <w:r w:rsidRPr="00571891">
        <w:t xml:space="preserve"> Strega. Cena al ristorante Gagini con i piatti dell’impeccabile </w:t>
      </w:r>
      <w:r w:rsidRPr="00571891">
        <w:rPr>
          <w:b/>
        </w:rPr>
        <w:t>Gioacchino Gaglio.</w:t>
      </w:r>
    </w:p>
    <w:p w14:paraId="5BD9C3B9" w14:textId="2CA24F0A" w:rsidR="002B09EB" w:rsidRPr="00571891" w:rsidRDefault="00A4209A" w:rsidP="00A60E00">
      <w:pPr>
        <w:spacing w:line="360" w:lineRule="auto"/>
      </w:pPr>
      <w:r w:rsidRPr="00571891">
        <w:t>Importante</w:t>
      </w:r>
      <w:r w:rsidR="00433F37" w:rsidRPr="00571891">
        <w:t xml:space="preserve"> </w:t>
      </w:r>
      <w:r w:rsidR="00401C9A" w:rsidRPr="00571891">
        <w:t>la scelt</w:t>
      </w:r>
      <w:r w:rsidR="000E150F" w:rsidRPr="00571891">
        <w:t>a dei vini</w:t>
      </w:r>
      <w:r w:rsidR="00591DB9" w:rsidRPr="00571891">
        <w:t>:</w:t>
      </w:r>
    </w:p>
    <w:p w14:paraId="4C367D14" w14:textId="77777777" w:rsidR="002B09EB" w:rsidRPr="00571891" w:rsidRDefault="00401C9A" w:rsidP="00A60E00">
      <w:pPr>
        <w:spacing w:line="360" w:lineRule="auto"/>
      </w:pPr>
      <w:r w:rsidRPr="00571891">
        <w:t xml:space="preserve">Philipponnat </w:t>
      </w:r>
      <w:r w:rsidR="00284E3C" w:rsidRPr="00571891">
        <w:t xml:space="preserve">- Champagne </w:t>
      </w:r>
      <w:r w:rsidRPr="00571891">
        <w:t>1522 Grand Cru Brut 2007</w:t>
      </w:r>
    </w:p>
    <w:p w14:paraId="61693F2E" w14:textId="77777777" w:rsidR="002B09EB" w:rsidRPr="00571891" w:rsidRDefault="00401C9A" w:rsidP="00A60E00">
      <w:pPr>
        <w:spacing w:line="360" w:lineRule="auto"/>
      </w:pPr>
      <w:r w:rsidRPr="00571891">
        <w:t xml:space="preserve">Fleury </w:t>
      </w:r>
      <w:r w:rsidR="00284E3C" w:rsidRPr="00571891">
        <w:t xml:space="preserve">- Champagne </w:t>
      </w:r>
      <w:r w:rsidRPr="00571891">
        <w:t>Bd</w:t>
      </w:r>
      <w:r w:rsidR="002B09EB" w:rsidRPr="00571891">
        <w:t>N Brut</w:t>
      </w:r>
    </w:p>
    <w:p w14:paraId="1DA9BC87" w14:textId="77777777" w:rsidR="002B09EB" w:rsidRPr="00571891" w:rsidRDefault="00401C9A" w:rsidP="00A60E00">
      <w:pPr>
        <w:spacing w:line="360" w:lineRule="auto"/>
      </w:pPr>
      <w:r w:rsidRPr="00571891">
        <w:lastRenderedPageBreak/>
        <w:t xml:space="preserve">Fleury </w:t>
      </w:r>
      <w:r w:rsidR="00284E3C" w:rsidRPr="00571891">
        <w:t xml:space="preserve">- Champagne </w:t>
      </w:r>
      <w:r w:rsidR="002B09EB" w:rsidRPr="00571891">
        <w:t>Extra Brut 2004</w:t>
      </w:r>
    </w:p>
    <w:p w14:paraId="13B24157" w14:textId="77777777" w:rsidR="002B09EB" w:rsidRPr="00571891" w:rsidRDefault="00401C9A" w:rsidP="00A60E00">
      <w:pPr>
        <w:spacing w:line="360" w:lineRule="auto"/>
      </w:pPr>
      <w:r w:rsidRPr="00571891">
        <w:t>Gravner</w:t>
      </w:r>
      <w:r w:rsidR="00284E3C" w:rsidRPr="00571891">
        <w:t xml:space="preserve"> - Ribolla Gialla 2007</w:t>
      </w:r>
    </w:p>
    <w:p w14:paraId="38816638" w14:textId="3531A079" w:rsidR="002B09EB" w:rsidRPr="00571891" w:rsidRDefault="00DE6F53" w:rsidP="00A60E00">
      <w:pPr>
        <w:spacing w:line="360" w:lineRule="auto"/>
      </w:pPr>
      <w:r w:rsidRPr="00571891">
        <w:t>Château</w:t>
      </w:r>
      <w:r w:rsidR="002B09EB" w:rsidRPr="00571891">
        <w:t xml:space="preserve"> Musar 1998</w:t>
      </w:r>
    </w:p>
    <w:p w14:paraId="573B5459" w14:textId="77777777" w:rsidR="002B09EB" w:rsidRPr="00571891" w:rsidRDefault="00284E3C" w:rsidP="00A60E00">
      <w:pPr>
        <w:spacing w:line="360" w:lineRule="auto"/>
      </w:pPr>
      <w:r w:rsidRPr="00571891">
        <w:t>Cornelissen – Magma 2012</w:t>
      </w:r>
    </w:p>
    <w:p w14:paraId="1A1FCAA7" w14:textId="77777777" w:rsidR="00433F37" w:rsidRPr="00571891" w:rsidRDefault="00FF5897" w:rsidP="00A60E00">
      <w:pPr>
        <w:spacing w:line="360" w:lineRule="auto"/>
      </w:pPr>
      <w:r w:rsidRPr="00571891">
        <w:t>Federico Graziani –</w:t>
      </w:r>
      <w:r w:rsidR="002B09EB" w:rsidRPr="00571891">
        <w:t xml:space="preserve"> Profumo di Vulcano 2012</w:t>
      </w:r>
    </w:p>
    <w:p w14:paraId="50AE26DC" w14:textId="77777777" w:rsidR="00FF5897" w:rsidRPr="00571891" w:rsidRDefault="00FF5897" w:rsidP="00A60E00">
      <w:pPr>
        <w:spacing w:line="360" w:lineRule="auto"/>
      </w:pPr>
    </w:p>
    <w:p w14:paraId="4415969F" w14:textId="77777777" w:rsidR="00FF5897" w:rsidRPr="00571891" w:rsidRDefault="00FF5897" w:rsidP="00A60E00">
      <w:pPr>
        <w:spacing w:line="360" w:lineRule="auto"/>
        <w:rPr>
          <w:b/>
        </w:rPr>
      </w:pPr>
      <w:r w:rsidRPr="00571891">
        <w:rPr>
          <w:b/>
        </w:rPr>
        <w:t>Domenica 19</w:t>
      </w:r>
      <w:r w:rsidR="002B09EB" w:rsidRPr="00571891">
        <w:rPr>
          <w:b/>
        </w:rPr>
        <w:t xml:space="preserve"> e Lunedi 20</w:t>
      </w:r>
      <w:r w:rsidRPr="00571891">
        <w:rPr>
          <w:b/>
        </w:rPr>
        <w:t xml:space="preserve"> agosto, Salina e le Eolie</w:t>
      </w:r>
    </w:p>
    <w:p w14:paraId="0B401D4B" w14:textId="7BE90E06" w:rsidR="002B09EB" w:rsidRPr="00571891" w:rsidRDefault="00FB4E6E" w:rsidP="00FF5897">
      <w:pPr>
        <w:spacing w:line="360" w:lineRule="auto"/>
      </w:pPr>
      <w:r w:rsidRPr="00571891">
        <w:t>Seconda tappa</w:t>
      </w:r>
      <w:r w:rsidR="00BE5FDD" w:rsidRPr="00571891">
        <w:t xml:space="preserve"> alle Eolie, le sette sorelle, con il fascino magnetico dei </w:t>
      </w:r>
      <w:r w:rsidR="00852571" w:rsidRPr="00571891">
        <w:t>vulcani dell’arcipelago</w:t>
      </w:r>
      <w:r w:rsidR="00BE5FDD" w:rsidRPr="00571891">
        <w:t>.</w:t>
      </w:r>
      <w:r w:rsidR="00FF5897" w:rsidRPr="00571891">
        <w:t xml:space="preserve"> </w:t>
      </w:r>
      <w:r w:rsidR="00BE5FDD" w:rsidRPr="00571891">
        <w:t>U</w:t>
      </w:r>
      <w:r w:rsidR="00D260A5" w:rsidRPr="00571891">
        <w:t>n</w:t>
      </w:r>
      <w:r w:rsidR="00FF5897" w:rsidRPr="00571891">
        <w:t xml:space="preserve"> passaggio </w:t>
      </w:r>
      <w:r w:rsidR="00D260A5" w:rsidRPr="00571891">
        <w:t xml:space="preserve">– pur breve – </w:t>
      </w:r>
      <w:r w:rsidR="00C62813" w:rsidRPr="00571891">
        <w:t>era un punto fermo</w:t>
      </w:r>
      <w:r w:rsidR="00D260A5" w:rsidRPr="00571891">
        <w:t>.</w:t>
      </w:r>
      <w:r w:rsidR="00FF5897" w:rsidRPr="00571891">
        <w:t xml:space="preserve"> Salina</w:t>
      </w:r>
      <w:r w:rsidR="006A0B2A" w:rsidRPr="00571891">
        <w:t xml:space="preserve">, </w:t>
      </w:r>
      <w:r w:rsidR="00D260A5" w:rsidRPr="00571891">
        <w:t>con i suoi due vulcani</w:t>
      </w:r>
      <w:r w:rsidR="006A0B2A" w:rsidRPr="00571891">
        <w:t>,</w:t>
      </w:r>
      <w:r w:rsidR="00D260A5" w:rsidRPr="00571891">
        <w:t xml:space="preserve"> </w:t>
      </w:r>
      <w:r w:rsidR="00FF5897" w:rsidRPr="00571891">
        <w:t xml:space="preserve">è </w:t>
      </w:r>
      <w:r w:rsidR="006A0B2A" w:rsidRPr="00571891">
        <w:t xml:space="preserve">tra </w:t>
      </w:r>
      <w:r w:rsidR="00852571" w:rsidRPr="00571891">
        <w:t>realtà più belle</w:t>
      </w:r>
      <w:r w:rsidR="00FF5897" w:rsidRPr="00571891">
        <w:t>.</w:t>
      </w:r>
      <w:r w:rsidR="00C62813" w:rsidRPr="00571891">
        <w:t xml:space="preserve"> La Malvasia delle Lipar</w:t>
      </w:r>
      <w:r w:rsidR="00BE5FDD" w:rsidRPr="00571891">
        <w:t>i è il suo fiore all’occhiello,</w:t>
      </w:r>
      <w:r w:rsidR="00E55867" w:rsidRPr="00571891">
        <w:t xml:space="preserve"> forte di </w:t>
      </w:r>
      <w:r w:rsidR="00C62813" w:rsidRPr="00571891">
        <w:t xml:space="preserve">oltre il 90% della produzione complessiva, così come la produzione dei capperi. </w:t>
      </w:r>
      <w:r w:rsidR="00FF5897" w:rsidRPr="00571891">
        <w:t xml:space="preserve">Il villaggio Pollara, per metà innestato dentro un cratere spento, è </w:t>
      </w:r>
      <w:r w:rsidR="00E55867" w:rsidRPr="00571891">
        <w:t>quasi un Cru</w:t>
      </w:r>
      <w:r w:rsidR="00055A67" w:rsidRPr="00571891">
        <w:t xml:space="preserve"> </w:t>
      </w:r>
      <w:r w:rsidR="00E55867" w:rsidRPr="00571891">
        <w:t>nel</w:t>
      </w:r>
      <w:r w:rsidR="00055A67" w:rsidRPr="00571891">
        <w:t>l</w:t>
      </w:r>
      <w:r w:rsidR="00C62813" w:rsidRPr="00571891">
        <w:t>a produzione di questi ultimi</w:t>
      </w:r>
      <w:r w:rsidR="00DA3FF8" w:rsidRPr="00571891">
        <w:t xml:space="preserve">. La tappa </w:t>
      </w:r>
      <w:r w:rsidR="00055A67" w:rsidRPr="00571891">
        <w:t>ha previsto</w:t>
      </w:r>
      <w:r w:rsidR="00DA3FF8" w:rsidRPr="00571891">
        <w:t xml:space="preserve"> </w:t>
      </w:r>
      <w:r w:rsidR="00C041A3" w:rsidRPr="00571891">
        <w:t xml:space="preserve">prima </w:t>
      </w:r>
      <w:r w:rsidR="00C62813" w:rsidRPr="00571891">
        <w:t>un assaggio delle</w:t>
      </w:r>
      <w:r w:rsidR="00DA3FF8" w:rsidRPr="00571891">
        <w:t xml:space="preserve"> granite </w:t>
      </w:r>
      <w:r w:rsidR="00C041A3" w:rsidRPr="00571891">
        <w:t>di Alfredo a Lingua, una degustazione completa</w:t>
      </w:r>
      <w:r w:rsidR="00C62813" w:rsidRPr="00571891">
        <w:t xml:space="preserve">, </w:t>
      </w:r>
      <w:r w:rsidR="00055A67" w:rsidRPr="00571891">
        <w:t>una visita presso</w:t>
      </w:r>
      <w:r w:rsidR="00DA3FF8" w:rsidRPr="00571891">
        <w:t xml:space="preserve"> </w:t>
      </w:r>
      <w:r w:rsidR="00C62813" w:rsidRPr="00571891">
        <w:t xml:space="preserve">il produttore di capperi Sapori Eoliani e </w:t>
      </w:r>
      <w:r w:rsidR="00DA3FF8" w:rsidRPr="00571891">
        <w:t xml:space="preserve">il tramonto </w:t>
      </w:r>
      <w:r w:rsidR="00C62813" w:rsidRPr="00571891">
        <w:t>sul belvedere di</w:t>
      </w:r>
      <w:r w:rsidR="00DA3FF8" w:rsidRPr="00571891">
        <w:t xml:space="preserve"> Pollara</w:t>
      </w:r>
      <w:r w:rsidR="00C62813" w:rsidRPr="00571891">
        <w:t>. Uno solo il pernottamento, la scelta è ricaduta sull’hotel Signum,</w:t>
      </w:r>
      <w:r w:rsidR="00C041A3" w:rsidRPr="00571891">
        <w:t xml:space="preserve"> una della cantine più belle di Sicilia</w:t>
      </w:r>
      <w:r w:rsidR="00C62813" w:rsidRPr="00571891">
        <w:t>. La cena e due pranzi sono stati</w:t>
      </w:r>
      <w:r w:rsidR="002B09EB" w:rsidRPr="00571891">
        <w:t xml:space="preserve"> accompagnati da vini notevoli. </w:t>
      </w:r>
    </w:p>
    <w:p w14:paraId="35B07D52" w14:textId="77777777" w:rsidR="002B09EB" w:rsidRPr="00571891" w:rsidRDefault="002B09EB" w:rsidP="00FF5897">
      <w:pPr>
        <w:spacing w:line="360" w:lineRule="auto"/>
      </w:pPr>
      <w:r w:rsidRPr="00571891">
        <w:t xml:space="preserve">Tra pranzo e cena: </w:t>
      </w:r>
    </w:p>
    <w:p w14:paraId="4EC479AC" w14:textId="77777777" w:rsidR="002B09EB" w:rsidRPr="00571891" w:rsidRDefault="002B09EB" w:rsidP="00FF5897">
      <w:pPr>
        <w:spacing w:line="360" w:lineRule="auto"/>
      </w:pPr>
      <w:r w:rsidRPr="00571891">
        <w:t xml:space="preserve">Giulio Ferrari – Trento Doc 2006, </w:t>
      </w:r>
    </w:p>
    <w:p w14:paraId="627C8EE1" w14:textId="77777777" w:rsidR="002B09EB" w:rsidRPr="00571891" w:rsidRDefault="002B09EB" w:rsidP="00FF5897">
      <w:pPr>
        <w:spacing w:line="360" w:lineRule="auto"/>
      </w:pPr>
      <w:r w:rsidRPr="00571891">
        <w:t xml:space="preserve">Josephine Perrier – Champagne Cuvée Josephine Brut 2008, </w:t>
      </w:r>
    </w:p>
    <w:p w14:paraId="5F822DF2" w14:textId="77777777" w:rsidR="002B09EB" w:rsidRPr="00571891" w:rsidRDefault="002B09EB" w:rsidP="00FF5897">
      <w:pPr>
        <w:spacing w:line="360" w:lineRule="auto"/>
      </w:pPr>
      <w:r w:rsidRPr="00571891">
        <w:t xml:space="preserve">Corbon – Champagne Brut D’Autrefois, </w:t>
      </w:r>
    </w:p>
    <w:p w14:paraId="20297F72" w14:textId="77777777" w:rsidR="002B09EB" w:rsidRPr="00571891" w:rsidRDefault="002B09EB" w:rsidP="00FF5897">
      <w:pPr>
        <w:spacing w:line="360" w:lineRule="auto"/>
      </w:pPr>
      <w:r w:rsidRPr="00571891">
        <w:t xml:space="preserve">Krug – Champagne Brut 2004, </w:t>
      </w:r>
    </w:p>
    <w:p w14:paraId="730B0CC8" w14:textId="77777777" w:rsidR="002B09EB" w:rsidRPr="00571891" w:rsidRDefault="002B09EB" w:rsidP="00FF5897">
      <w:pPr>
        <w:spacing w:line="360" w:lineRule="auto"/>
      </w:pPr>
      <w:r w:rsidRPr="00571891">
        <w:t>Tenuta delle Terre Nere – Etna Rosso Calderara Sottana 2014</w:t>
      </w:r>
    </w:p>
    <w:p w14:paraId="09F642BB" w14:textId="77777777" w:rsidR="00C62813" w:rsidRPr="00571891" w:rsidRDefault="002B09EB" w:rsidP="00FF5897">
      <w:pPr>
        <w:spacing w:line="360" w:lineRule="auto"/>
      </w:pPr>
      <w:r w:rsidRPr="00571891">
        <w:t>Caravaglio – Malvasia delle Lipari Passito 2017</w:t>
      </w:r>
    </w:p>
    <w:p w14:paraId="476AACF7" w14:textId="77777777" w:rsidR="002B09EB" w:rsidRPr="00571891" w:rsidRDefault="002B09EB" w:rsidP="00FF5897">
      <w:pPr>
        <w:spacing w:line="360" w:lineRule="auto"/>
      </w:pPr>
      <w:r w:rsidRPr="00571891">
        <w:t>Cà del Bosco – Franciacorta Dosage Zero 2012</w:t>
      </w:r>
    </w:p>
    <w:p w14:paraId="627A5FF0" w14:textId="77777777" w:rsidR="002B09EB" w:rsidRPr="00571891" w:rsidRDefault="002B09EB" w:rsidP="00FF5897">
      <w:pPr>
        <w:spacing w:line="360" w:lineRule="auto"/>
      </w:pPr>
      <w:r w:rsidRPr="00571891">
        <w:t xml:space="preserve">Dom Perignon </w:t>
      </w:r>
      <w:r w:rsidR="00592090" w:rsidRPr="00571891">
        <w:t>–</w:t>
      </w:r>
      <w:r w:rsidRPr="00571891">
        <w:t xml:space="preserve"> </w:t>
      </w:r>
      <w:r w:rsidR="00592090" w:rsidRPr="00571891">
        <w:t>Champagne P2 1998</w:t>
      </w:r>
    </w:p>
    <w:p w14:paraId="0BBF5CB9" w14:textId="77777777" w:rsidR="00592090" w:rsidRPr="00571891" w:rsidRDefault="00592090" w:rsidP="00FF5897">
      <w:pPr>
        <w:spacing w:line="360" w:lineRule="auto"/>
      </w:pPr>
      <w:r w:rsidRPr="00571891">
        <w:t>Pieropan – Soave La Rocca 2014</w:t>
      </w:r>
    </w:p>
    <w:p w14:paraId="4754D336" w14:textId="77777777" w:rsidR="00592090" w:rsidRPr="00571891" w:rsidRDefault="00592090" w:rsidP="00FF5897">
      <w:pPr>
        <w:spacing w:line="360" w:lineRule="auto"/>
      </w:pPr>
      <w:r w:rsidRPr="00571891">
        <w:t>Case Basse – Brunello di Montalcino, Soldera 1993</w:t>
      </w:r>
    </w:p>
    <w:p w14:paraId="1C37ACB0" w14:textId="77777777" w:rsidR="00592090" w:rsidRPr="00571891" w:rsidRDefault="00592090" w:rsidP="00FF5897">
      <w:pPr>
        <w:spacing w:line="360" w:lineRule="auto"/>
      </w:pPr>
      <w:r w:rsidRPr="00571891">
        <w:t>Emidio Pepe – Montepulciano di Abbruzzo 1983</w:t>
      </w:r>
    </w:p>
    <w:p w14:paraId="1EE8AF43" w14:textId="77777777" w:rsidR="00592090" w:rsidRPr="00571891" w:rsidRDefault="00592090" w:rsidP="00FF5897">
      <w:pPr>
        <w:spacing w:line="360" w:lineRule="auto"/>
      </w:pPr>
      <w:r w:rsidRPr="00571891">
        <w:t>Château Bel Air 2003 – Pomerol</w:t>
      </w:r>
    </w:p>
    <w:p w14:paraId="5F985037" w14:textId="77777777" w:rsidR="00592090" w:rsidRPr="00571891" w:rsidRDefault="00D63B57" w:rsidP="00FF5897">
      <w:pPr>
        <w:spacing w:line="360" w:lineRule="auto"/>
      </w:pPr>
      <w:r w:rsidRPr="00571891">
        <w:t xml:space="preserve">Domaine Prieuré-Roch - Vosne </w:t>
      </w:r>
      <w:r w:rsidR="003271A8" w:rsidRPr="00571891">
        <w:t xml:space="preserve">Romanée Les Suchots </w:t>
      </w:r>
      <w:r w:rsidR="00CE21FB" w:rsidRPr="00571891">
        <w:t>2012</w:t>
      </w:r>
    </w:p>
    <w:p w14:paraId="714A34A1" w14:textId="77777777" w:rsidR="002B09EB" w:rsidRPr="00571891" w:rsidRDefault="000110A4" w:rsidP="00FF5897">
      <w:pPr>
        <w:spacing w:line="360" w:lineRule="auto"/>
      </w:pPr>
      <w:r w:rsidRPr="00571891">
        <w:t>Domaine Prieuré-Roch - Nuits Saint Georges 1er Cru Vieilles Vignes 2006</w:t>
      </w:r>
    </w:p>
    <w:p w14:paraId="46D1FED9" w14:textId="77777777" w:rsidR="000110A4" w:rsidRPr="00571891" w:rsidRDefault="000110A4" w:rsidP="00FF5897">
      <w:pPr>
        <w:spacing w:line="360" w:lineRule="auto"/>
      </w:pPr>
      <w:r w:rsidRPr="00571891">
        <w:t>Petrolo - Galatrona 2010</w:t>
      </w:r>
    </w:p>
    <w:p w14:paraId="012A9624" w14:textId="77777777" w:rsidR="000A78E1" w:rsidRPr="00571891" w:rsidRDefault="000110A4" w:rsidP="00FF5897">
      <w:pPr>
        <w:spacing w:line="360" w:lineRule="auto"/>
      </w:pPr>
      <w:r w:rsidRPr="00571891">
        <w:lastRenderedPageBreak/>
        <w:t>Ca’ del Bosco – Cuvée Anna Maria Clementi 2006</w:t>
      </w:r>
    </w:p>
    <w:p w14:paraId="59CE853F" w14:textId="77777777" w:rsidR="00DA456C" w:rsidRPr="00571891" w:rsidRDefault="00DA456C" w:rsidP="00FF5897">
      <w:pPr>
        <w:spacing w:line="360" w:lineRule="auto"/>
      </w:pPr>
      <w:r w:rsidRPr="00571891">
        <w:t xml:space="preserve">Durante il rientro a Palermo, la richiesta è guizzata </w:t>
      </w:r>
      <w:r w:rsidR="001871C3" w:rsidRPr="00571891">
        <w:t xml:space="preserve">su </w:t>
      </w:r>
      <w:r w:rsidR="00C041A3" w:rsidRPr="00571891">
        <w:t xml:space="preserve">una tipica trattoria </w:t>
      </w:r>
      <w:r w:rsidRPr="00571891">
        <w:t xml:space="preserve">dove poter mangiare </w:t>
      </w:r>
      <w:r w:rsidR="00C041A3" w:rsidRPr="00571891">
        <w:t xml:space="preserve">pesce con </w:t>
      </w:r>
      <w:r w:rsidRPr="00571891">
        <w:t xml:space="preserve">una </w:t>
      </w:r>
      <w:r w:rsidR="00C041A3" w:rsidRPr="00571891">
        <w:t>pasta in brodo</w:t>
      </w:r>
      <w:r w:rsidRPr="00571891">
        <w:t xml:space="preserve">. A Finale di Pollina, </w:t>
      </w:r>
      <w:r w:rsidRPr="00571891">
        <w:rPr>
          <w:b/>
        </w:rPr>
        <w:t>Giovanni Tarantino</w:t>
      </w:r>
      <w:r w:rsidRPr="00571891">
        <w:t xml:space="preserve"> del </w:t>
      </w:r>
      <w:r w:rsidRPr="00571891">
        <w:rPr>
          <w:b/>
        </w:rPr>
        <w:t>Ristorante Arrhais</w:t>
      </w:r>
      <w:r w:rsidRPr="00571891">
        <w:t xml:space="preserve"> </w:t>
      </w:r>
      <w:r w:rsidR="00356D38" w:rsidRPr="00571891">
        <w:t xml:space="preserve">ha centrato le aspettative </w:t>
      </w:r>
      <w:r w:rsidR="00C041A3" w:rsidRPr="00571891">
        <w:t>anticipandole con un menù di</w:t>
      </w:r>
      <w:r w:rsidRPr="00571891">
        <w:t xml:space="preserve"> </w:t>
      </w:r>
      <w:r w:rsidR="00C041A3" w:rsidRPr="00571891">
        <w:t>antipasti e una zuppa</w:t>
      </w:r>
      <w:r w:rsidRPr="00571891">
        <w:t xml:space="preserve">. I vini scelti, il NeroMaccari 2010 di Gulfi e </w:t>
      </w:r>
      <w:r w:rsidR="00356D38" w:rsidRPr="00571891">
        <w:t xml:space="preserve">il Mosel Riesling Dr. H. 2015 di Thanish. </w:t>
      </w:r>
    </w:p>
    <w:p w14:paraId="62DA9522" w14:textId="77777777" w:rsidR="00897653" w:rsidRPr="00571891" w:rsidRDefault="00897653" w:rsidP="00FF5897">
      <w:pPr>
        <w:spacing w:line="360" w:lineRule="auto"/>
      </w:pPr>
    </w:p>
    <w:p w14:paraId="76981715" w14:textId="77777777" w:rsidR="00897653" w:rsidRPr="00571891" w:rsidRDefault="00C57B25" w:rsidP="00FF5897">
      <w:pPr>
        <w:spacing w:line="360" w:lineRule="auto"/>
        <w:rPr>
          <w:b/>
        </w:rPr>
      </w:pPr>
      <w:r w:rsidRPr="00571891">
        <w:rPr>
          <w:b/>
        </w:rPr>
        <w:t>Mart</w:t>
      </w:r>
      <w:r w:rsidR="00414FB9" w:rsidRPr="00571891">
        <w:rPr>
          <w:b/>
        </w:rPr>
        <w:t>edì 21</w:t>
      </w:r>
      <w:r w:rsidR="00897653" w:rsidRPr="00571891">
        <w:rPr>
          <w:b/>
        </w:rPr>
        <w:t xml:space="preserve"> agosto, Villa Igiea e Vespri</w:t>
      </w:r>
    </w:p>
    <w:p w14:paraId="43BA89BF" w14:textId="47A16FC0" w:rsidR="003A726E" w:rsidRPr="00571891" w:rsidRDefault="00897653" w:rsidP="00FF5897">
      <w:pPr>
        <w:spacing w:line="360" w:lineRule="auto"/>
      </w:pPr>
      <w:r w:rsidRPr="00571891">
        <w:t>Lunga pausa a Villa Igiea in pieno relax e cena all’</w:t>
      </w:r>
      <w:r w:rsidRPr="00571891">
        <w:rPr>
          <w:b/>
        </w:rPr>
        <w:t xml:space="preserve">Osteria dei Vespri </w:t>
      </w:r>
      <w:r w:rsidRPr="00571891">
        <w:t xml:space="preserve">di Piazza Croce dei Vespri. </w:t>
      </w:r>
      <w:r w:rsidR="00C041A3" w:rsidRPr="00571891">
        <w:t>L’approfondimento richiesto</w:t>
      </w:r>
      <w:r w:rsidRPr="00571891">
        <w:t>:</w:t>
      </w:r>
      <w:r w:rsidR="003A726E" w:rsidRPr="00571891">
        <w:t xml:space="preserve"> un menù di pasta che raccogliesse l’identità della cucina siciliana e di Palermo. In effetti, quello della pasta è stato il filo rosso di tutto il viaggio. Spesso le scelte sono ricadute sulla pasta e</w:t>
      </w:r>
      <w:r w:rsidR="00137DD7" w:rsidRPr="00571891">
        <w:t xml:space="preserve"> sul difficile accostamento ai condimenti</w:t>
      </w:r>
      <w:r w:rsidR="003A726E" w:rsidRPr="00571891">
        <w:t xml:space="preserve">. </w:t>
      </w:r>
      <w:r w:rsidR="00C51899" w:rsidRPr="00571891">
        <w:t>I piatti scelti</w:t>
      </w:r>
      <w:r w:rsidR="00137DD7" w:rsidRPr="00571891">
        <w:t xml:space="preserve"> dai Vespri</w:t>
      </w:r>
      <w:r w:rsidR="00C51899" w:rsidRPr="00571891">
        <w:t>, gli anelletti al ragoût di polpo</w:t>
      </w:r>
      <w:r w:rsidR="00A91691" w:rsidRPr="00571891">
        <w:t>,</w:t>
      </w:r>
      <w:r w:rsidR="00C51899" w:rsidRPr="00571891">
        <w:t xml:space="preserve"> le</w:t>
      </w:r>
      <w:r w:rsidR="003A726E" w:rsidRPr="00571891">
        <w:t xml:space="preserve"> pappardelle </w:t>
      </w:r>
      <w:r w:rsidR="00C51899" w:rsidRPr="00571891">
        <w:t>allo sgombro affumicato, olive nere, finocchio, origano</w:t>
      </w:r>
      <w:r w:rsidR="00A91691" w:rsidRPr="00571891">
        <w:t xml:space="preserve"> fresco e cipolle in agrodolce e la calamarata con salsa alla ‘nduja, melanzane, caciocavallo di razza Modic</w:t>
      </w:r>
      <w:r w:rsidR="00BE5FDD" w:rsidRPr="00571891">
        <w:t>ana e spuma al basilico. Il tutto accompagnato da</w:t>
      </w:r>
      <w:r w:rsidR="00A91691" w:rsidRPr="00571891">
        <w:t xml:space="preserve">: </w:t>
      </w:r>
    </w:p>
    <w:p w14:paraId="66434DCF" w14:textId="77777777" w:rsidR="00897653" w:rsidRPr="00571891" w:rsidRDefault="00897653" w:rsidP="00FF5897">
      <w:pPr>
        <w:spacing w:line="360" w:lineRule="auto"/>
      </w:pPr>
      <w:r w:rsidRPr="00571891">
        <w:t>Benoit Lahaye – Champagne Gran Cru Millesimé 2005</w:t>
      </w:r>
    </w:p>
    <w:p w14:paraId="3F0CEDD8" w14:textId="77777777" w:rsidR="00897653" w:rsidRPr="00571891" w:rsidRDefault="00897653" w:rsidP="00FF5897">
      <w:pPr>
        <w:spacing w:line="360" w:lineRule="auto"/>
      </w:pPr>
      <w:r w:rsidRPr="00571891">
        <w:t>Louis Martin – Champagne Grand Cru Cuvée Vincent 2004</w:t>
      </w:r>
    </w:p>
    <w:p w14:paraId="6E0D43AB" w14:textId="77777777" w:rsidR="00897653" w:rsidRPr="00571891" w:rsidRDefault="00897653" w:rsidP="00FF5897">
      <w:pPr>
        <w:spacing w:line="360" w:lineRule="auto"/>
      </w:pPr>
      <w:r w:rsidRPr="00571891">
        <w:t>Tenimenti Ruffino – Cabreo La Pietra 1994</w:t>
      </w:r>
    </w:p>
    <w:p w14:paraId="0DE9ECE9" w14:textId="7653856A" w:rsidR="00897653" w:rsidRPr="00571891" w:rsidRDefault="00DE6F53" w:rsidP="00FF5897">
      <w:pPr>
        <w:spacing w:line="360" w:lineRule="auto"/>
      </w:pPr>
      <w:r w:rsidRPr="00DE6F53">
        <w:t>Schloss Reinhartshausen</w:t>
      </w:r>
      <w:r>
        <w:t xml:space="preserve"> </w:t>
      </w:r>
      <w:r w:rsidR="00897653" w:rsidRPr="00571891">
        <w:t>– Erbacher Rheinhell Riesling Cabinet 1969</w:t>
      </w:r>
    </w:p>
    <w:p w14:paraId="62326ECC" w14:textId="77777777" w:rsidR="00897653" w:rsidRPr="00571891" w:rsidRDefault="00897653" w:rsidP="00FF5897">
      <w:pPr>
        <w:spacing w:line="360" w:lineRule="auto"/>
      </w:pPr>
      <w:r w:rsidRPr="00571891">
        <w:t>Paolo Scavino – Barolo Bric del Fiasc 1989</w:t>
      </w:r>
    </w:p>
    <w:p w14:paraId="43D1853D" w14:textId="77777777" w:rsidR="00897653" w:rsidRPr="00571891" w:rsidRDefault="00897653" w:rsidP="00FF5897">
      <w:pPr>
        <w:spacing w:line="360" w:lineRule="auto"/>
      </w:pPr>
      <w:r w:rsidRPr="00571891">
        <w:t xml:space="preserve">Château Belair 1996 – Saint Emilion </w:t>
      </w:r>
    </w:p>
    <w:p w14:paraId="57F15C09" w14:textId="77777777" w:rsidR="00B421BD" w:rsidRPr="00571891" w:rsidRDefault="00B421BD" w:rsidP="00FF5897">
      <w:pPr>
        <w:spacing w:line="360" w:lineRule="auto"/>
      </w:pPr>
      <w:r w:rsidRPr="00571891">
        <w:t>Camille Loye – Arbois 1988</w:t>
      </w:r>
    </w:p>
    <w:p w14:paraId="6164AE2B" w14:textId="77777777" w:rsidR="00B421BD" w:rsidRPr="00571891" w:rsidRDefault="00B421BD" w:rsidP="00FF5897">
      <w:pPr>
        <w:spacing w:line="360" w:lineRule="auto"/>
      </w:pPr>
      <w:r w:rsidRPr="00571891">
        <w:t>Borgogno – Barolo Riserva 1982</w:t>
      </w:r>
    </w:p>
    <w:p w14:paraId="6E7A8CD9" w14:textId="77777777" w:rsidR="00B421BD" w:rsidRPr="00571891" w:rsidRDefault="00B421BD" w:rsidP="00FF5897">
      <w:pPr>
        <w:spacing w:line="360" w:lineRule="auto"/>
      </w:pPr>
      <w:r w:rsidRPr="00571891">
        <w:t xml:space="preserve">Ferrandes </w:t>
      </w:r>
      <w:r w:rsidR="009F47B0" w:rsidRPr="00571891">
        <w:t>–</w:t>
      </w:r>
      <w:r w:rsidRPr="00571891">
        <w:t xml:space="preserve"> </w:t>
      </w:r>
      <w:r w:rsidR="009F47B0" w:rsidRPr="00571891">
        <w:t>Passito di Pantelleria 2012</w:t>
      </w:r>
    </w:p>
    <w:p w14:paraId="6E7A49E1" w14:textId="77777777" w:rsidR="00ED1B19" w:rsidRPr="00571891" w:rsidRDefault="00ED1B19" w:rsidP="00FF5897">
      <w:pPr>
        <w:spacing w:line="360" w:lineRule="auto"/>
        <w:rPr>
          <w:b/>
        </w:rPr>
      </w:pPr>
    </w:p>
    <w:p w14:paraId="6471300D" w14:textId="77777777" w:rsidR="009F47B0" w:rsidRPr="00571891" w:rsidRDefault="00C57B25" w:rsidP="00FF5897">
      <w:pPr>
        <w:spacing w:line="360" w:lineRule="auto"/>
        <w:rPr>
          <w:b/>
        </w:rPr>
      </w:pPr>
      <w:r w:rsidRPr="00571891">
        <w:rPr>
          <w:b/>
        </w:rPr>
        <w:t>Martedì 22 agosto, la pizza di Perciasacchi</w:t>
      </w:r>
    </w:p>
    <w:p w14:paraId="654D518A" w14:textId="6316CD78" w:rsidR="00C57B25" w:rsidRPr="00571891" w:rsidRDefault="00C57B25" w:rsidP="00FF5897">
      <w:pPr>
        <w:spacing w:line="360" w:lineRule="auto"/>
      </w:pPr>
      <w:r w:rsidRPr="00571891">
        <w:t>Come anticipato, “</w:t>
      </w:r>
      <w:r w:rsidRPr="00571891">
        <w:rPr>
          <w:i/>
        </w:rPr>
        <w:t>non si può passare dall’Italia senza mangiare una pizza</w:t>
      </w:r>
      <w:r w:rsidRPr="00571891">
        <w:t xml:space="preserve">”. </w:t>
      </w:r>
      <w:r w:rsidR="00831E83" w:rsidRPr="00571891">
        <w:t>Il met</w:t>
      </w:r>
      <w:r w:rsidR="00BE5FDD" w:rsidRPr="00571891">
        <w:t>ro di paragone per Ferran è la P</w:t>
      </w:r>
      <w:r w:rsidR="00831E83" w:rsidRPr="00571891">
        <w:t xml:space="preserve">izzaria La Notizia di Napoli, che lo chef ha avuto modo di conoscere con un suo </w:t>
      </w:r>
      <w:r w:rsidR="00FE708B" w:rsidRPr="00571891">
        <w:t xml:space="preserve">caro </w:t>
      </w:r>
      <w:r w:rsidR="00831E83" w:rsidRPr="00571891">
        <w:t xml:space="preserve">amico recentemente scomparso, Bob Noto, e che </w:t>
      </w:r>
      <w:r w:rsidR="00FE708B" w:rsidRPr="00571891">
        <w:t>reputa</w:t>
      </w:r>
      <w:r w:rsidR="00831E83" w:rsidRPr="00571891">
        <w:t xml:space="preserve"> </w:t>
      </w:r>
      <w:r w:rsidR="00781681" w:rsidRPr="00571891">
        <w:t>la migliore</w:t>
      </w:r>
      <w:r w:rsidR="00C041A3" w:rsidRPr="00571891">
        <w:t xml:space="preserve"> della penisola.</w:t>
      </w:r>
    </w:p>
    <w:p w14:paraId="623E0DC5" w14:textId="0A29BF59" w:rsidR="00C041A3" w:rsidRPr="00571891" w:rsidRDefault="00040973" w:rsidP="00FF5897">
      <w:pPr>
        <w:spacing w:line="360" w:lineRule="auto"/>
      </w:pPr>
      <w:r w:rsidRPr="00571891">
        <w:t xml:space="preserve">Pochi ingredienti costituiscono l’architettura di una realizzazione complessa e unica per estetica. </w:t>
      </w:r>
      <w:r w:rsidR="00ED1B19" w:rsidRPr="00571891">
        <w:t>E a proposito di pomodoro, Ferran ci ha chiesto “</w:t>
      </w:r>
      <w:r w:rsidR="00ED1B19" w:rsidRPr="00571891">
        <w:rPr>
          <w:i/>
        </w:rPr>
        <w:t xml:space="preserve">come mai in Sicilia non si </w:t>
      </w:r>
      <w:r w:rsidR="00506E09">
        <w:rPr>
          <w:i/>
        </w:rPr>
        <w:t>pela</w:t>
      </w:r>
      <w:bookmarkStart w:id="0" w:name="_GoBack"/>
      <w:bookmarkEnd w:id="0"/>
      <w:r w:rsidR="00ED1B19" w:rsidRPr="00571891">
        <w:rPr>
          <w:i/>
        </w:rPr>
        <w:t xml:space="preserve"> il pomodoro? Nemmeno per le insalate? Fate delle diversità tra la cucina e il crudo, e se si perché</w:t>
      </w:r>
      <w:r w:rsidR="00ED1B19" w:rsidRPr="00571891">
        <w:t xml:space="preserve">?”. </w:t>
      </w:r>
      <w:r w:rsidR="00481610" w:rsidRPr="00571891">
        <w:t>La ba</w:t>
      </w:r>
      <w:r w:rsidR="00BE5FDD" w:rsidRPr="00571891">
        <w:t>t</w:t>
      </w:r>
      <w:r w:rsidR="00481610" w:rsidRPr="00571891">
        <w:t xml:space="preserve">teria </w:t>
      </w:r>
      <w:r w:rsidR="00481610" w:rsidRPr="00571891">
        <w:lastRenderedPageBreak/>
        <w:t>che ha accompagnato</w:t>
      </w:r>
      <w:r w:rsidR="00C041A3" w:rsidRPr="00571891">
        <w:t xml:space="preserve"> il menù degustazione pizze, cui è stato aggiunto un assaggio di pappardelle al ragoût di maialino nero e un</w:t>
      </w:r>
      <w:r w:rsidR="00481610" w:rsidRPr="00571891">
        <w:t xml:space="preserve">a tagliata con patate e verdure, è la seguente: </w:t>
      </w:r>
    </w:p>
    <w:p w14:paraId="01A33B53" w14:textId="1E87E5FD" w:rsidR="00D16D9B" w:rsidRPr="00571891" w:rsidRDefault="00B52A8B" w:rsidP="00FF5897">
      <w:pPr>
        <w:spacing w:line="360" w:lineRule="auto"/>
      </w:pPr>
      <w:r w:rsidRPr="00571891">
        <w:t>Terrazze dell’Etna</w:t>
      </w:r>
      <w:r w:rsidR="00BE5FDD" w:rsidRPr="00571891">
        <w:t xml:space="preserve"> 2011</w:t>
      </w:r>
      <w:r w:rsidRPr="00571891">
        <w:t xml:space="preserve"> – Brut 50 mesi </w:t>
      </w:r>
    </w:p>
    <w:p w14:paraId="6E27A32F" w14:textId="77777777" w:rsidR="00B210D4" w:rsidRPr="00571891" w:rsidRDefault="00663179" w:rsidP="00FF5897">
      <w:pPr>
        <w:spacing w:line="360" w:lineRule="auto"/>
      </w:pPr>
      <w:r w:rsidRPr="00571891">
        <w:t xml:space="preserve">David Léclapart – Champagne </w:t>
      </w:r>
      <w:r w:rsidR="00E91ED1" w:rsidRPr="00571891">
        <w:t>Rosé L’</w:t>
      </w:r>
      <w:r w:rsidR="00E57751" w:rsidRPr="00571891">
        <w:t>Alch</w:t>
      </w:r>
      <w:r w:rsidR="00E91ED1" w:rsidRPr="00571891">
        <w:t>imiste 1er Cru</w:t>
      </w:r>
    </w:p>
    <w:p w14:paraId="01AC3F96" w14:textId="77777777" w:rsidR="00E91ED1" w:rsidRPr="00571891" w:rsidRDefault="00343B43" w:rsidP="00FF5897">
      <w:pPr>
        <w:spacing w:line="360" w:lineRule="auto"/>
      </w:pPr>
      <w:r w:rsidRPr="00571891">
        <w:t xml:space="preserve">Jacques Selosse – Grand Cru 1986 </w:t>
      </w:r>
    </w:p>
    <w:p w14:paraId="480FFFBC" w14:textId="77777777" w:rsidR="00343B43" w:rsidRPr="00571891" w:rsidRDefault="00343B43" w:rsidP="00FF5897">
      <w:pPr>
        <w:spacing w:line="360" w:lineRule="auto"/>
      </w:pPr>
      <w:r w:rsidRPr="00571891">
        <w:t>Matthias Müller – Edition MM Riesling Trocken “S” 2015</w:t>
      </w:r>
    </w:p>
    <w:p w14:paraId="28D2A984" w14:textId="77777777" w:rsidR="00343B43" w:rsidRPr="00571891" w:rsidRDefault="00343B43" w:rsidP="00FF5897">
      <w:pPr>
        <w:spacing w:line="360" w:lineRule="auto"/>
      </w:pPr>
      <w:r w:rsidRPr="00571891">
        <w:t>Ferdinando Principiano – Langhe Nebbiolo Coste 2010</w:t>
      </w:r>
    </w:p>
    <w:p w14:paraId="34BDEBBE" w14:textId="77777777" w:rsidR="00343B43" w:rsidRPr="00571891" w:rsidRDefault="003562F2" w:rsidP="00FF5897">
      <w:pPr>
        <w:spacing w:line="360" w:lineRule="auto"/>
      </w:pPr>
      <w:r w:rsidRPr="00571891">
        <w:t>Valcerasa</w:t>
      </w:r>
      <w:r w:rsidR="00E57751" w:rsidRPr="00571891">
        <w:t>, Alice Bonaccorsi</w:t>
      </w:r>
      <w:r w:rsidRPr="00571891">
        <w:t xml:space="preserve"> – Rosso Relativo 2013</w:t>
      </w:r>
    </w:p>
    <w:p w14:paraId="7509BA1A" w14:textId="77777777" w:rsidR="00C57B25" w:rsidRPr="00571891" w:rsidRDefault="00C57B25" w:rsidP="00FF5897">
      <w:pPr>
        <w:spacing w:line="360" w:lineRule="auto"/>
        <w:rPr>
          <w:b/>
        </w:rPr>
      </w:pPr>
    </w:p>
    <w:p w14:paraId="11356EBC" w14:textId="77777777" w:rsidR="009F47B0" w:rsidRPr="00571891" w:rsidRDefault="005A1B75" w:rsidP="00FF5897">
      <w:pPr>
        <w:spacing w:line="360" w:lineRule="auto"/>
        <w:rPr>
          <w:b/>
          <w:i/>
        </w:rPr>
      </w:pPr>
      <w:r w:rsidRPr="00571891">
        <w:rPr>
          <w:b/>
        </w:rPr>
        <w:t>Giovedì 23 a</w:t>
      </w:r>
      <w:r w:rsidR="003A726E" w:rsidRPr="00571891">
        <w:rPr>
          <w:b/>
        </w:rPr>
        <w:t>gosto – Manifesta12 e Osteria dei Vespri</w:t>
      </w:r>
      <w:r w:rsidRPr="00571891">
        <w:rPr>
          <w:b/>
        </w:rPr>
        <w:t xml:space="preserve"> </w:t>
      </w:r>
      <w:r w:rsidRPr="00571891">
        <w:rPr>
          <w:b/>
          <w:i/>
        </w:rPr>
        <w:t>alla carta</w:t>
      </w:r>
    </w:p>
    <w:p w14:paraId="49E5DC5E" w14:textId="77777777" w:rsidR="00591DB9" w:rsidRDefault="005A1B75" w:rsidP="00FF5897">
      <w:pPr>
        <w:spacing w:line="360" w:lineRule="auto"/>
      </w:pPr>
      <w:r w:rsidRPr="00571891">
        <w:t>La settimana</w:t>
      </w:r>
      <w:r w:rsidR="00591DB9" w:rsidRPr="00571891">
        <w:t xml:space="preserve"> </w:t>
      </w:r>
      <w:r w:rsidR="00481610" w:rsidRPr="00571891">
        <w:t>è all’epilogo, l</w:t>
      </w:r>
      <w:r w:rsidR="00591DB9" w:rsidRPr="00571891">
        <w:t>’ultima tappa è Manifesta12, la biennale mondiale di arte contemporanea</w:t>
      </w:r>
      <w:r w:rsidR="00645F50" w:rsidRPr="00571891">
        <w:t xml:space="preserve"> in programma</w:t>
      </w:r>
      <w:r w:rsidR="00591DB9" w:rsidRPr="00571891">
        <w:t xml:space="preserve"> a Palermo sino al prossimo novembre. </w:t>
      </w:r>
      <w:r w:rsidR="00481610" w:rsidRPr="00571891">
        <w:t>Sette i luoghi visitati:</w:t>
      </w:r>
      <w:r w:rsidR="00645F50" w:rsidRPr="00571891">
        <w:t xml:space="preserve"> Palazzo Butera, Palazzo Trinacria, Palazzo </w:t>
      </w:r>
      <w:r w:rsidR="00847403" w:rsidRPr="00571891">
        <w:t>Forcella De</w:t>
      </w:r>
      <w:r w:rsidR="00645F50" w:rsidRPr="00571891">
        <w:t xml:space="preserve"> Seta, Palazzo Ajutamicristo, l’Orto Botani</w:t>
      </w:r>
      <w:r w:rsidR="00847403" w:rsidRPr="00571891">
        <w:t>co e la Chies</w:t>
      </w:r>
      <w:r w:rsidR="00645F50" w:rsidRPr="00571891">
        <w:t xml:space="preserve">a dello Spasimo. Poche le istallazioni </w:t>
      </w:r>
      <w:r w:rsidR="00847403" w:rsidRPr="00571891">
        <w:t>esposte</w:t>
      </w:r>
      <w:r w:rsidR="00645F50" w:rsidRPr="00571891">
        <w:t>, tanti i video in riproduzione (“</w:t>
      </w:r>
      <w:r w:rsidR="00C041A3" w:rsidRPr="00571891">
        <w:rPr>
          <w:i/>
        </w:rPr>
        <w:t xml:space="preserve">si </w:t>
      </w:r>
      <w:r w:rsidR="009E4EB5" w:rsidRPr="00571891">
        <w:t>…</w:t>
      </w:r>
      <w:r w:rsidR="00C041A3" w:rsidRPr="00571891">
        <w:t xml:space="preserve"> </w:t>
      </w:r>
      <w:r w:rsidR="00645F50" w:rsidRPr="00571891">
        <w:rPr>
          <w:i/>
        </w:rPr>
        <w:t>me li posso vedere anche da Youtube</w:t>
      </w:r>
      <w:r w:rsidR="00645F50" w:rsidRPr="00571891">
        <w:t>”), la parte pi</w:t>
      </w:r>
      <w:r w:rsidR="00E22B5D" w:rsidRPr="00571891">
        <w:t xml:space="preserve">ù interessante è </w:t>
      </w:r>
      <w:r w:rsidR="00577FF9" w:rsidRPr="00571891">
        <w:t>costituita</w:t>
      </w:r>
      <w:r w:rsidR="00847403" w:rsidRPr="00571891">
        <w:t xml:space="preserve"> senza dubbio</w:t>
      </w:r>
      <w:r w:rsidR="00577FF9" w:rsidRPr="00571891">
        <w:t xml:space="preserve"> </w:t>
      </w:r>
      <w:r w:rsidR="00FB0992" w:rsidRPr="00571891">
        <w:t xml:space="preserve">dall’apertura al pubblico </w:t>
      </w:r>
      <w:r w:rsidR="00C041A3" w:rsidRPr="00571891">
        <w:t xml:space="preserve">delle </w:t>
      </w:r>
      <w:r w:rsidR="00577FF9" w:rsidRPr="00571891">
        <w:t>antiche dim</w:t>
      </w:r>
      <w:r w:rsidR="00690507" w:rsidRPr="00571891">
        <w:t xml:space="preserve">ore, parte di esse in restauro. </w:t>
      </w:r>
      <w:r w:rsidR="00481610" w:rsidRPr="00571891">
        <w:t>Una particolare nota di ammirazione per l’Orto Botanico “</w:t>
      </w:r>
      <w:r w:rsidR="00481610" w:rsidRPr="00571891">
        <w:rPr>
          <w:i/>
        </w:rPr>
        <w:t>verrei a passeggiare qui ogni mattina</w:t>
      </w:r>
      <w:r w:rsidR="00481610" w:rsidRPr="00571891">
        <w:t xml:space="preserve">”. </w:t>
      </w:r>
    </w:p>
    <w:p w14:paraId="7FA5CD17" w14:textId="4B2C8CDA" w:rsidR="003B6839" w:rsidRPr="00571891" w:rsidRDefault="003B6839" w:rsidP="00FF5897">
      <w:pPr>
        <w:spacing w:line="360" w:lineRule="auto"/>
      </w:pPr>
      <w:r>
        <w:t xml:space="preserve">Alla Kalsa, sotto la Chiesa di Santa Teresa, lo ha </w:t>
      </w:r>
      <w:r w:rsidR="004E65BE">
        <w:t>attratto</w:t>
      </w:r>
      <w:r>
        <w:t xml:space="preserve"> il “</w:t>
      </w:r>
      <w:r w:rsidRPr="003B6839">
        <w:rPr>
          <w:b/>
          <w:i/>
        </w:rPr>
        <w:t>musso</w:t>
      </w:r>
      <w:r>
        <w:t xml:space="preserve">”, un’altra espressione di </w:t>
      </w:r>
      <w:r w:rsidRPr="003B6839">
        <w:rPr>
          <w:i/>
        </w:rPr>
        <w:t>street food</w:t>
      </w:r>
      <w:r>
        <w:t xml:space="preserve"> panormita condiviso con la Catalogna.</w:t>
      </w:r>
    </w:p>
    <w:p w14:paraId="1243D339" w14:textId="77777777" w:rsidR="00E57751" w:rsidRPr="00571891" w:rsidRDefault="00F5049E" w:rsidP="00FF5897">
      <w:pPr>
        <w:spacing w:line="360" w:lineRule="auto"/>
      </w:pPr>
      <w:r w:rsidRPr="00571891">
        <w:t xml:space="preserve">La scelta per </w:t>
      </w:r>
      <w:r w:rsidR="00481610" w:rsidRPr="00571891">
        <w:t>la</w:t>
      </w:r>
      <w:r w:rsidRPr="00571891">
        <w:t xml:space="preserve"> cena è ricaduta nuovamente </w:t>
      </w:r>
      <w:r w:rsidRPr="00946BDB">
        <w:t>sull’</w:t>
      </w:r>
      <w:r w:rsidRPr="00571891">
        <w:rPr>
          <w:b/>
        </w:rPr>
        <w:t>Osteria dei Vespri</w:t>
      </w:r>
      <w:r w:rsidRPr="00571891">
        <w:t xml:space="preserve">, complici la passeggiata nel centro storico che si è protratta sino a tarda ora, la </w:t>
      </w:r>
      <w:r w:rsidR="005A1B75" w:rsidRPr="00571891">
        <w:t>bellezza della piazza, la carta v</w:t>
      </w:r>
      <w:r w:rsidR="009167FB" w:rsidRPr="00571891">
        <w:t xml:space="preserve">ini personale e </w:t>
      </w:r>
      <w:r w:rsidRPr="00571891">
        <w:t>profonda per annate</w:t>
      </w:r>
      <w:r w:rsidR="009167FB" w:rsidRPr="00571891">
        <w:t xml:space="preserve">, il servizio </w:t>
      </w:r>
      <w:r w:rsidRPr="00571891">
        <w:t>curato</w:t>
      </w:r>
      <w:r w:rsidR="009167FB" w:rsidRPr="00571891">
        <w:t xml:space="preserve"> e</w:t>
      </w:r>
      <w:r w:rsidR="005A1B75" w:rsidRPr="00571891">
        <w:t xml:space="preserve"> la conduzione acco</w:t>
      </w:r>
      <w:r w:rsidRPr="00571891">
        <w:t>gliente del padrone di casa.</w:t>
      </w:r>
    </w:p>
    <w:p w14:paraId="4F0AF9B6" w14:textId="77777777" w:rsidR="009F47B0" w:rsidRPr="00571891" w:rsidRDefault="009F47B0" w:rsidP="00FF5897">
      <w:pPr>
        <w:spacing w:line="360" w:lineRule="auto"/>
      </w:pPr>
      <w:r w:rsidRPr="00571891">
        <w:t>Alessandro Viola – Metodo Classico Blanc de Blancs Pas Dosé “Over 60”</w:t>
      </w:r>
    </w:p>
    <w:p w14:paraId="731AAA4F" w14:textId="77777777" w:rsidR="009F47B0" w:rsidRPr="00571891" w:rsidRDefault="009F47B0" w:rsidP="00FF5897">
      <w:pPr>
        <w:spacing w:line="360" w:lineRule="auto"/>
      </w:pPr>
      <w:r w:rsidRPr="00571891">
        <w:t xml:space="preserve">Philipponnat </w:t>
      </w:r>
      <w:r w:rsidR="00116108" w:rsidRPr="00571891">
        <w:t>–</w:t>
      </w:r>
      <w:r w:rsidRPr="00571891">
        <w:t xml:space="preserve"> </w:t>
      </w:r>
      <w:r w:rsidR="00116108" w:rsidRPr="00571891">
        <w:t>Champagne Grand Blanc Brut 1989</w:t>
      </w:r>
    </w:p>
    <w:p w14:paraId="610487D1" w14:textId="77777777" w:rsidR="00F736EC" w:rsidRPr="00571891" w:rsidRDefault="00A47F94" w:rsidP="00FF5897">
      <w:pPr>
        <w:spacing w:line="360" w:lineRule="auto"/>
      </w:pPr>
      <w:r w:rsidRPr="00571891">
        <w:t xml:space="preserve">Schloss Reinhartshausen </w:t>
      </w:r>
      <w:r w:rsidR="00F736EC" w:rsidRPr="00571891">
        <w:t>– Erbacher</w:t>
      </w:r>
      <w:r w:rsidR="00B26993" w:rsidRPr="00571891">
        <w:t xml:space="preserve"> Hohenrain</w:t>
      </w:r>
      <w:r w:rsidR="007D509D" w:rsidRPr="00571891">
        <w:t xml:space="preserve"> Riesling</w:t>
      </w:r>
      <w:r w:rsidR="00B26993" w:rsidRPr="00571891">
        <w:t xml:space="preserve"> </w:t>
      </w:r>
      <w:r w:rsidR="007D509D" w:rsidRPr="00571891">
        <w:t>1971</w:t>
      </w:r>
    </w:p>
    <w:p w14:paraId="05DB4528" w14:textId="77777777" w:rsidR="007D509D" w:rsidRPr="00571891" w:rsidRDefault="007D509D" w:rsidP="00FF5897">
      <w:pPr>
        <w:spacing w:line="360" w:lineRule="auto"/>
      </w:pPr>
      <w:r w:rsidRPr="00571891">
        <w:t>Giacomo Conterno – Barolo Monfortino 2001</w:t>
      </w:r>
    </w:p>
    <w:p w14:paraId="47F8B60B" w14:textId="77777777" w:rsidR="003A726E" w:rsidRPr="00571891" w:rsidRDefault="003A726E" w:rsidP="00FF5897">
      <w:pPr>
        <w:spacing w:line="360" w:lineRule="auto"/>
      </w:pPr>
      <w:r w:rsidRPr="00571891">
        <w:t>Boccone – Nero d’Avola Torre Merlo 2014</w:t>
      </w:r>
    </w:p>
    <w:p w14:paraId="2B6CABC6" w14:textId="77777777" w:rsidR="00FA04D6" w:rsidRPr="00571891" w:rsidRDefault="003A726E" w:rsidP="00A60E00">
      <w:pPr>
        <w:spacing w:line="360" w:lineRule="auto"/>
      </w:pPr>
      <w:r w:rsidRPr="00571891">
        <w:t>Conti Cantine del Castello – Boca 1989</w:t>
      </w:r>
    </w:p>
    <w:p w14:paraId="0306945D" w14:textId="77777777" w:rsidR="000548DB" w:rsidRPr="00571891" w:rsidRDefault="000548DB" w:rsidP="00A60E00">
      <w:pPr>
        <w:spacing w:line="360" w:lineRule="auto"/>
      </w:pPr>
    </w:p>
    <w:p w14:paraId="2E766790" w14:textId="77777777" w:rsidR="0066317B" w:rsidRPr="00571891" w:rsidRDefault="00FA04D6" w:rsidP="008129E0">
      <w:pPr>
        <w:spacing w:line="360" w:lineRule="auto"/>
      </w:pPr>
      <w:r w:rsidRPr="00571891">
        <w:t>Le riflessioni conclusive su Palermo sono sulla sua unicità e si possono riassumere nella frase:</w:t>
      </w:r>
      <w:r w:rsidR="001229A8" w:rsidRPr="00571891">
        <w:t xml:space="preserve"> “</w:t>
      </w:r>
      <w:r w:rsidR="001229A8" w:rsidRPr="00571891">
        <w:rPr>
          <w:i/>
        </w:rPr>
        <w:t xml:space="preserve">bella e </w:t>
      </w:r>
      <w:r w:rsidR="007D2067" w:rsidRPr="00571891">
        <w:rPr>
          <w:i/>
        </w:rPr>
        <w:t>dalle notevoli</w:t>
      </w:r>
      <w:r w:rsidR="001229A8" w:rsidRPr="00571891">
        <w:rPr>
          <w:i/>
        </w:rPr>
        <w:t xml:space="preserve"> potenzialità”. </w:t>
      </w:r>
      <w:r w:rsidRPr="00571891">
        <w:rPr>
          <w:i/>
        </w:rPr>
        <w:t xml:space="preserve">“Le occasioni si presentano e bisogna coglierle. Anche Barcellona, la mia città, ha avuto con le olimpiadi il suo momento. Il sindaco del momento, una </w:t>
      </w:r>
      <w:r w:rsidRPr="00571891">
        <w:rPr>
          <w:i/>
        </w:rPr>
        <w:lastRenderedPageBreak/>
        <w:t>persona intelligente e capace, ha sfruttato la circostanza con intelligenza e ha fatto un importante lavoro di rilancio della città; oggi è un capolavoro mondiale</w:t>
      </w:r>
      <w:r w:rsidRPr="00571891">
        <w:t xml:space="preserve">”. </w:t>
      </w:r>
    </w:p>
    <w:p w14:paraId="0F6FC680" w14:textId="3D8EC258" w:rsidR="00A60E00" w:rsidRPr="00571891" w:rsidRDefault="00A252F7" w:rsidP="008129E0">
      <w:pPr>
        <w:spacing w:line="360" w:lineRule="auto"/>
      </w:pPr>
      <w:r w:rsidRPr="00571891">
        <w:t>Il</w:t>
      </w:r>
      <w:r w:rsidR="00F67B15" w:rsidRPr="00571891">
        <w:t xml:space="preserve"> </w:t>
      </w:r>
      <w:r w:rsidR="00C87027" w:rsidRPr="00571891">
        <w:t xml:space="preserve">racconto del </w:t>
      </w:r>
      <w:r w:rsidR="00F67B15" w:rsidRPr="00571891">
        <w:t>percorso</w:t>
      </w:r>
      <w:r w:rsidRPr="00571891">
        <w:t xml:space="preserve"> </w:t>
      </w:r>
      <w:r w:rsidR="00C87027" w:rsidRPr="00571891">
        <w:t>fatto con El Bulli</w:t>
      </w:r>
      <w:r w:rsidR="00F67B15" w:rsidRPr="00571891">
        <w:t xml:space="preserve"> </w:t>
      </w:r>
      <w:r w:rsidRPr="00571891">
        <w:t>è impossibile da affrontare con uno scritto</w:t>
      </w:r>
      <w:r w:rsidR="00B13A9D" w:rsidRPr="00571891">
        <w:t xml:space="preserve"> e </w:t>
      </w:r>
      <w:r w:rsidRPr="00571891">
        <w:t>alla</w:t>
      </w:r>
      <w:r w:rsidR="00C87027" w:rsidRPr="00571891">
        <w:t xml:space="preserve"> domanda</w:t>
      </w:r>
      <w:r w:rsidRPr="00571891">
        <w:t xml:space="preserve"> di</w:t>
      </w:r>
      <w:r w:rsidR="00F67B15" w:rsidRPr="00571891">
        <w:t xml:space="preserve"> come si fa</w:t>
      </w:r>
      <w:r w:rsidRPr="00571891">
        <w:t>ccia</w:t>
      </w:r>
      <w:r w:rsidR="00F67B15" w:rsidRPr="00571891">
        <w:t xml:space="preserve"> a diventare Ferran Adrià </w:t>
      </w:r>
      <w:r w:rsidR="00C87027" w:rsidRPr="00571891">
        <w:t>risponde: “</w:t>
      </w:r>
      <w:r w:rsidR="00C87027" w:rsidRPr="00571891">
        <w:rPr>
          <w:i/>
        </w:rPr>
        <w:t xml:space="preserve">Semplice, </w:t>
      </w:r>
      <w:r w:rsidR="00F67B15" w:rsidRPr="00571891">
        <w:rPr>
          <w:i/>
        </w:rPr>
        <w:t xml:space="preserve">bisogna concedersi il tempo di vedere </w:t>
      </w:r>
      <w:r w:rsidRPr="00571891">
        <w:rPr>
          <w:i/>
        </w:rPr>
        <w:t xml:space="preserve">le </w:t>
      </w:r>
      <w:r w:rsidR="00F67B15" w:rsidRPr="00571891">
        <w:rPr>
          <w:i/>
        </w:rPr>
        <w:t xml:space="preserve">quindici puntate </w:t>
      </w:r>
      <w:r w:rsidR="00C87027" w:rsidRPr="00571891">
        <w:rPr>
          <w:i/>
        </w:rPr>
        <w:t>di “</w:t>
      </w:r>
      <w:r w:rsidR="00C87027" w:rsidRPr="00571891">
        <w:rPr>
          <w:b/>
          <w:i/>
        </w:rPr>
        <w:t>El Bulli: La storia di un sogno</w:t>
      </w:r>
      <w:r w:rsidR="00C87027" w:rsidRPr="00571891">
        <w:rPr>
          <w:i/>
        </w:rPr>
        <w:t xml:space="preserve">” </w:t>
      </w:r>
      <w:r w:rsidR="00F67B15" w:rsidRPr="00571891">
        <w:rPr>
          <w:i/>
        </w:rPr>
        <w:t>in visione su Prime</w:t>
      </w:r>
      <w:r w:rsidR="00C87027" w:rsidRPr="00571891">
        <w:rPr>
          <w:i/>
        </w:rPr>
        <w:t xml:space="preserve"> Video</w:t>
      </w:r>
      <w:r w:rsidR="00571891">
        <w:t xml:space="preserve"> </w:t>
      </w:r>
      <w:hyperlink r:id="rId10" w:history="1">
        <w:r w:rsidR="00C87027" w:rsidRPr="00571891">
          <w:rPr>
            <w:rStyle w:val="Collegamentoipertestuale"/>
            <w:color w:val="auto"/>
          </w:rPr>
          <w:t>https://www.primevideo.com/detail/0JGJBQBKQQRQMSBXJYXCM6PPII/ref=sr_hom_c_unkc_1_1?sr=1-1&amp;qid=1535458917</w:t>
        </w:r>
      </w:hyperlink>
      <w:r w:rsidR="00C87027" w:rsidRPr="00571891">
        <w:t xml:space="preserve"> </w:t>
      </w:r>
    </w:p>
    <w:p w14:paraId="4E1ED60B" w14:textId="77777777" w:rsidR="00A60E00" w:rsidRPr="00571891" w:rsidRDefault="00A60E00"/>
    <w:sectPr w:rsidR="00A60E00" w:rsidRPr="00571891" w:rsidSect="00ED1197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BFF8F" w14:textId="77777777" w:rsidR="00FF0229" w:rsidRDefault="00FF0229" w:rsidP="007D1420">
      <w:r>
        <w:separator/>
      </w:r>
    </w:p>
  </w:endnote>
  <w:endnote w:type="continuationSeparator" w:id="0">
    <w:p w14:paraId="2941D5B2" w14:textId="77777777" w:rsidR="00FF0229" w:rsidRDefault="00FF0229" w:rsidP="007D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00442" w14:textId="77777777" w:rsidR="00BE5FDD" w:rsidRDefault="00BE5FDD" w:rsidP="006734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600FE0" w14:textId="77777777" w:rsidR="00BE5FDD" w:rsidRDefault="00BE5FDD" w:rsidP="00F03E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89681" w14:textId="77777777" w:rsidR="00BE5FDD" w:rsidRDefault="00BE5FDD" w:rsidP="006734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6E09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43290D4" w14:textId="77777777" w:rsidR="00BE5FDD" w:rsidRDefault="00BE5FDD" w:rsidP="00F03E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1657C" w14:textId="77777777" w:rsidR="00FF0229" w:rsidRDefault="00FF0229" w:rsidP="007D1420">
      <w:r>
        <w:separator/>
      </w:r>
    </w:p>
  </w:footnote>
  <w:footnote w:type="continuationSeparator" w:id="0">
    <w:p w14:paraId="3B378D50" w14:textId="77777777" w:rsidR="00FF0229" w:rsidRDefault="00FF0229" w:rsidP="007D1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0"/>
    <w:rsid w:val="00007443"/>
    <w:rsid w:val="00010999"/>
    <w:rsid w:val="000110A4"/>
    <w:rsid w:val="00015283"/>
    <w:rsid w:val="00040973"/>
    <w:rsid w:val="00053B45"/>
    <w:rsid w:val="000548DB"/>
    <w:rsid w:val="00055A67"/>
    <w:rsid w:val="0006081F"/>
    <w:rsid w:val="00085359"/>
    <w:rsid w:val="000A78E1"/>
    <w:rsid w:val="000B2BC2"/>
    <w:rsid w:val="000B6B31"/>
    <w:rsid w:val="000B76DE"/>
    <w:rsid w:val="000C649B"/>
    <w:rsid w:val="000E150F"/>
    <w:rsid w:val="00114900"/>
    <w:rsid w:val="00116108"/>
    <w:rsid w:val="001229A8"/>
    <w:rsid w:val="00131EC4"/>
    <w:rsid w:val="00137DD7"/>
    <w:rsid w:val="00166713"/>
    <w:rsid w:val="00183215"/>
    <w:rsid w:val="00183981"/>
    <w:rsid w:val="001871C3"/>
    <w:rsid w:val="0019072F"/>
    <w:rsid w:val="001B2DBD"/>
    <w:rsid w:val="001E4C8C"/>
    <w:rsid w:val="0021294B"/>
    <w:rsid w:val="00214633"/>
    <w:rsid w:val="00221776"/>
    <w:rsid w:val="00222075"/>
    <w:rsid w:val="00232675"/>
    <w:rsid w:val="00267795"/>
    <w:rsid w:val="00284E3C"/>
    <w:rsid w:val="002A1874"/>
    <w:rsid w:val="002B09EB"/>
    <w:rsid w:val="002C4ECA"/>
    <w:rsid w:val="002C5831"/>
    <w:rsid w:val="002D3E66"/>
    <w:rsid w:val="003105DB"/>
    <w:rsid w:val="003106C2"/>
    <w:rsid w:val="00317A5D"/>
    <w:rsid w:val="003271A8"/>
    <w:rsid w:val="00343B43"/>
    <w:rsid w:val="00346F7D"/>
    <w:rsid w:val="003562F2"/>
    <w:rsid w:val="00356D38"/>
    <w:rsid w:val="003A726E"/>
    <w:rsid w:val="003B6839"/>
    <w:rsid w:val="003B6D56"/>
    <w:rsid w:val="003E3714"/>
    <w:rsid w:val="00401C9A"/>
    <w:rsid w:val="00414FB9"/>
    <w:rsid w:val="004311EA"/>
    <w:rsid w:val="00433F37"/>
    <w:rsid w:val="00434891"/>
    <w:rsid w:val="004519E9"/>
    <w:rsid w:val="00464DCF"/>
    <w:rsid w:val="00481610"/>
    <w:rsid w:val="00486AE4"/>
    <w:rsid w:val="00495673"/>
    <w:rsid w:val="004A3746"/>
    <w:rsid w:val="004B1FF2"/>
    <w:rsid w:val="004D7A23"/>
    <w:rsid w:val="004E2500"/>
    <w:rsid w:val="004E65BE"/>
    <w:rsid w:val="004E7F78"/>
    <w:rsid w:val="004F1423"/>
    <w:rsid w:val="00500084"/>
    <w:rsid w:val="00506E09"/>
    <w:rsid w:val="005166CE"/>
    <w:rsid w:val="00544BBC"/>
    <w:rsid w:val="00571891"/>
    <w:rsid w:val="00577FF9"/>
    <w:rsid w:val="005907C0"/>
    <w:rsid w:val="00591DB9"/>
    <w:rsid w:val="00592090"/>
    <w:rsid w:val="00595F87"/>
    <w:rsid w:val="005A1B75"/>
    <w:rsid w:val="005E78F5"/>
    <w:rsid w:val="00642FEE"/>
    <w:rsid w:val="00645F50"/>
    <w:rsid w:val="00663179"/>
    <w:rsid w:val="0066317B"/>
    <w:rsid w:val="00673406"/>
    <w:rsid w:val="006809B8"/>
    <w:rsid w:val="00690507"/>
    <w:rsid w:val="006A0B2A"/>
    <w:rsid w:val="006C09E3"/>
    <w:rsid w:val="006D0EF1"/>
    <w:rsid w:val="006E6AD4"/>
    <w:rsid w:val="00732BE7"/>
    <w:rsid w:val="00750554"/>
    <w:rsid w:val="007515F7"/>
    <w:rsid w:val="007608AE"/>
    <w:rsid w:val="007636FF"/>
    <w:rsid w:val="00773410"/>
    <w:rsid w:val="00781681"/>
    <w:rsid w:val="00784002"/>
    <w:rsid w:val="00791405"/>
    <w:rsid w:val="00792F4A"/>
    <w:rsid w:val="007A41AA"/>
    <w:rsid w:val="007D0A1C"/>
    <w:rsid w:val="007D0DF5"/>
    <w:rsid w:val="007D1420"/>
    <w:rsid w:val="007D2067"/>
    <w:rsid w:val="007D4B98"/>
    <w:rsid w:val="007D509D"/>
    <w:rsid w:val="007F0DCC"/>
    <w:rsid w:val="008127B4"/>
    <w:rsid w:val="008129E0"/>
    <w:rsid w:val="00826F5E"/>
    <w:rsid w:val="00831E83"/>
    <w:rsid w:val="00841C78"/>
    <w:rsid w:val="00847403"/>
    <w:rsid w:val="00851B8F"/>
    <w:rsid w:val="00852571"/>
    <w:rsid w:val="00871525"/>
    <w:rsid w:val="00874743"/>
    <w:rsid w:val="0087625F"/>
    <w:rsid w:val="00897653"/>
    <w:rsid w:val="008B07B6"/>
    <w:rsid w:val="008D2E2C"/>
    <w:rsid w:val="008E170E"/>
    <w:rsid w:val="008E2B5B"/>
    <w:rsid w:val="008E3DC6"/>
    <w:rsid w:val="008F5BEC"/>
    <w:rsid w:val="009167FB"/>
    <w:rsid w:val="009267C6"/>
    <w:rsid w:val="009324EB"/>
    <w:rsid w:val="00933AD3"/>
    <w:rsid w:val="00946BDB"/>
    <w:rsid w:val="009C0337"/>
    <w:rsid w:val="009C0E9C"/>
    <w:rsid w:val="009D3B56"/>
    <w:rsid w:val="009D4E04"/>
    <w:rsid w:val="009E42C0"/>
    <w:rsid w:val="009E4EB5"/>
    <w:rsid w:val="009F47B0"/>
    <w:rsid w:val="00A252F7"/>
    <w:rsid w:val="00A30AD8"/>
    <w:rsid w:val="00A4209A"/>
    <w:rsid w:val="00A47F94"/>
    <w:rsid w:val="00A57F48"/>
    <w:rsid w:val="00A60E00"/>
    <w:rsid w:val="00A66120"/>
    <w:rsid w:val="00A70F9F"/>
    <w:rsid w:val="00A853FA"/>
    <w:rsid w:val="00A90151"/>
    <w:rsid w:val="00A91691"/>
    <w:rsid w:val="00AE291A"/>
    <w:rsid w:val="00AE2A59"/>
    <w:rsid w:val="00B13A9D"/>
    <w:rsid w:val="00B210D4"/>
    <w:rsid w:val="00B26993"/>
    <w:rsid w:val="00B336B0"/>
    <w:rsid w:val="00B421BD"/>
    <w:rsid w:val="00B50DDB"/>
    <w:rsid w:val="00B51EC2"/>
    <w:rsid w:val="00B52A8B"/>
    <w:rsid w:val="00B554A1"/>
    <w:rsid w:val="00B57E4B"/>
    <w:rsid w:val="00B94237"/>
    <w:rsid w:val="00BB76F0"/>
    <w:rsid w:val="00BE352E"/>
    <w:rsid w:val="00BE5FDD"/>
    <w:rsid w:val="00C041A3"/>
    <w:rsid w:val="00C234FE"/>
    <w:rsid w:val="00C24912"/>
    <w:rsid w:val="00C51899"/>
    <w:rsid w:val="00C57B25"/>
    <w:rsid w:val="00C62813"/>
    <w:rsid w:val="00C87027"/>
    <w:rsid w:val="00CC4AF3"/>
    <w:rsid w:val="00CD7117"/>
    <w:rsid w:val="00CE21FB"/>
    <w:rsid w:val="00CE23AA"/>
    <w:rsid w:val="00CE5184"/>
    <w:rsid w:val="00D16D9B"/>
    <w:rsid w:val="00D21749"/>
    <w:rsid w:val="00D260A5"/>
    <w:rsid w:val="00D40701"/>
    <w:rsid w:val="00D63B57"/>
    <w:rsid w:val="00D657F1"/>
    <w:rsid w:val="00D76D8E"/>
    <w:rsid w:val="00D90C37"/>
    <w:rsid w:val="00DA3FF8"/>
    <w:rsid w:val="00DA456C"/>
    <w:rsid w:val="00DA6C31"/>
    <w:rsid w:val="00DB4783"/>
    <w:rsid w:val="00DC78D3"/>
    <w:rsid w:val="00DD4D43"/>
    <w:rsid w:val="00DE3B77"/>
    <w:rsid w:val="00DE6F53"/>
    <w:rsid w:val="00E22B5D"/>
    <w:rsid w:val="00E314AC"/>
    <w:rsid w:val="00E3663A"/>
    <w:rsid w:val="00E47670"/>
    <w:rsid w:val="00E550EB"/>
    <w:rsid w:val="00E55867"/>
    <w:rsid w:val="00E57751"/>
    <w:rsid w:val="00E8501B"/>
    <w:rsid w:val="00E91ED1"/>
    <w:rsid w:val="00EC6A10"/>
    <w:rsid w:val="00EC77DD"/>
    <w:rsid w:val="00ED1197"/>
    <w:rsid w:val="00ED1B19"/>
    <w:rsid w:val="00EE3081"/>
    <w:rsid w:val="00F03EA6"/>
    <w:rsid w:val="00F11265"/>
    <w:rsid w:val="00F11756"/>
    <w:rsid w:val="00F150FD"/>
    <w:rsid w:val="00F32B70"/>
    <w:rsid w:val="00F42ADF"/>
    <w:rsid w:val="00F45C35"/>
    <w:rsid w:val="00F47190"/>
    <w:rsid w:val="00F5049E"/>
    <w:rsid w:val="00F53103"/>
    <w:rsid w:val="00F61A29"/>
    <w:rsid w:val="00F67B15"/>
    <w:rsid w:val="00F736EC"/>
    <w:rsid w:val="00F87DE3"/>
    <w:rsid w:val="00FA04D6"/>
    <w:rsid w:val="00FB0992"/>
    <w:rsid w:val="00FB3325"/>
    <w:rsid w:val="00FB4E6E"/>
    <w:rsid w:val="00FE708B"/>
    <w:rsid w:val="00FF0229"/>
    <w:rsid w:val="00FF0CA1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6C4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50E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1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420"/>
  </w:style>
  <w:style w:type="paragraph" w:styleId="Pidipagina">
    <w:name w:val="footer"/>
    <w:basedOn w:val="Normale"/>
    <w:link w:val="PidipaginaCarattere"/>
    <w:uiPriority w:val="99"/>
    <w:unhideWhenUsed/>
    <w:rsid w:val="007D14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420"/>
  </w:style>
  <w:style w:type="character" w:styleId="Numeropagina">
    <w:name w:val="page number"/>
    <w:basedOn w:val="Carpredefinitoparagrafo"/>
    <w:uiPriority w:val="99"/>
    <w:semiHidden/>
    <w:unhideWhenUsed/>
    <w:rsid w:val="00F03EA6"/>
  </w:style>
  <w:style w:type="character" w:styleId="Collegamentovisitato">
    <w:name w:val="FollowedHyperlink"/>
    <w:basedOn w:val="Carpredefinitoparagrafo"/>
    <w:uiPriority w:val="99"/>
    <w:semiHidden/>
    <w:unhideWhenUsed/>
    <w:rsid w:val="00232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interactius.ara.cat/sapiens/en/elbulli)" TargetMode="External"/><Relationship Id="rId7" Type="http://schemas.openxmlformats.org/officeDocument/2006/relationships/hyperlink" Target="https://elbullifoundation.com)" TargetMode="External"/><Relationship Id="rId8" Type="http://schemas.openxmlformats.org/officeDocument/2006/relationships/hyperlink" Target="http://bit.ly/adriasicilia" TargetMode="External"/><Relationship Id="rId9" Type="http://schemas.openxmlformats.org/officeDocument/2006/relationships/hyperlink" Target="http://www.identitagolose.it/sito/it/98/20203/zanattamente-buono/ferran-adri-dopo-il-bulli-la-cucina-ha-smesso-dinnovare-ma-non-finita-qui.html?p=0" TargetMode="External"/><Relationship Id="rId10" Type="http://schemas.openxmlformats.org/officeDocument/2006/relationships/hyperlink" Target="https://www.primevideo.com/detail/0JGJBQBKQQRQMSBXJYXCM6PPII/ref=sr_hom_c_unkc_1_1?sr=1-1&amp;qid=15354589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2118</Words>
  <Characters>12075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cp:lastPrinted>2018-08-28T09:19:00Z</cp:lastPrinted>
  <dcterms:created xsi:type="dcterms:W3CDTF">2018-08-28T17:23:00Z</dcterms:created>
  <dcterms:modified xsi:type="dcterms:W3CDTF">2018-08-28T17:31:00Z</dcterms:modified>
</cp:coreProperties>
</file>